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2025/90747</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Tarım ve Orman Bakanlığı İl Müdürlüğü TARIM VE ORMAN BAKANLIĞI BAKAN YARDIMCILIKLARI</w:t>
      </w:r>
      <w:r w:rsidR="00280EF7" w:rsidRPr="006A1CDE">
        <w:rPr>
          <w:sz w:val="24"/>
          <w:szCs w:val="22"/>
        </w:rPr>
        <w:t xml:space="preserve"> tarafından ihaleye çıkarılmış bulunan </w:t>
      </w:r>
      <w:r w:rsidR="003B5E0D">
        <w:rPr>
          <w:i/>
          <w:color w:val="808080"/>
          <w:sz w:val="24"/>
          <w:szCs w:val="22"/>
        </w:rPr>
        <w:t>Küçükbaş Hayvan Kulak Küpesi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Tarım ve Orman Bakanlığı İl Müdürlüğü TARIM VE ORMAN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