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14" w:rsidRDefault="004B060E">
      <w:pPr>
        <w:pStyle w:val="Balk1"/>
        <w:spacing w:before="74"/>
        <w:ind w:left="3298"/>
      </w:pPr>
      <w:r>
        <w:t>TEKNİK ŞARTNAME HÜKÜMLERİ</w:t>
      </w:r>
    </w:p>
    <w:p w:rsidR="00532214" w:rsidRDefault="00532214" w:rsidP="004B060E">
      <w:pPr>
        <w:pStyle w:val="GvdeMetni"/>
        <w:ind w:left="0" w:firstLine="0"/>
        <w:jc w:val="center"/>
        <w:rPr>
          <w:b/>
        </w:rPr>
      </w:pPr>
    </w:p>
    <w:p w:rsidR="00532214" w:rsidRDefault="004B060E" w:rsidP="004B060E">
      <w:pPr>
        <w:jc w:val="center"/>
        <w:rPr>
          <w:b/>
          <w:sz w:val="24"/>
        </w:rPr>
      </w:pPr>
      <w:r>
        <w:rPr>
          <w:b/>
          <w:sz w:val="24"/>
        </w:rPr>
        <w:t>TAŞLIÇAY ANADOLU</w:t>
      </w:r>
      <w:r>
        <w:rPr>
          <w:b/>
          <w:sz w:val="24"/>
        </w:rPr>
        <w:t xml:space="preserve"> LİSESİ</w:t>
      </w:r>
    </w:p>
    <w:p w:rsidR="00532214" w:rsidRDefault="004B060E" w:rsidP="004B060E">
      <w:pPr>
        <w:spacing w:before="1"/>
        <w:ind w:left="709" w:right="698"/>
        <w:jc w:val="center"/>
        <w:rPr>
          <w:b/>
          <w:sz w:val="24"/>
        </w:rPr>
      </w:pPr>
      <w:r>
        <w:rPr>
          <w:b/>
          <w:sz w:val="24"/>
        </w:rPr>
        <w:t>İHALE KOMİSYONUNCA SATIN ALINACAK GIDA MADDELERİNE AİT TEKNİK ŞARTNAME HÜKÜMLERİDİR.</w:t>
      </w:r>
    </w:p>
    <w:p w:rsidR="00532214" w:rsidRDefault="00532214">
      <w:pPr>
        <w:pStyle w:val="GvdeMetni"/>
        <w:spacing w:before="11"/>
        <w:ind w:left="0" w:firstLine="0"/>
        <w:rPr>
          <w:b/>
          <w:sz w:val="23"/>
        </w:rPr>
      </w:pPr>
    </w:p>
    <w:p w:rsidR="00532214" w:rsidRDefault="004B060E">
      <w:pPr>
        <w:ind w:left="756"/>
        <w:rPr>
          <w:b/>
          <w:i/>
          <w:sz w:val="24"/>
        </w:rPr>
      </w:pPr>
      <w:r>
        <w:rPr>
          <w:spacing w:val="-60"/>
          <w:sz w:val="24"/>
          <w:u w:val="thick"/>
        </w:rPr>
        <w:t xml:space="preserve"> </w:t>
      </w:r>
      <w:r>
        <w:rPr>
          <w:b/>
          <w:i/>
          <w:sz w:val="24"/>
          <w:u w:val="thick"/>
        </w:rPr>
        <w:t>LÜTFEN OKUYUNUZ;</w:t>
      </w:r>
    </w:p>
    <w:p w:rsidR="00532214" w:rsidRDefault="00532214">
      <w:pPr>
        <w:pStyle w:val="GvdeMetni"/>
        <w:spacing w:before="2"/>
        <w:ind w:left="0" w:firstLine="0"/>
        <w:rPr>
          <w:b/>
          <w:i/>
          <w:sz w:val="16"/>
        </w:rPr>
      </w:pPr>
    </w:p>
    <w:p w:rsidR="00532214" w:rsidRDefault="004B060E">
      <w:pPr>
        <w:spacing w:before="90"/>
        <w:ind w:left="756"/>
        <w:rPr>
          <w:b/>
          <w:i/>
          <w:sz w:val="24"/>
        </w:rPr>
      </w:pPr>
      <w:r>
        <w:rPr>
          <w:spacing w:val="-60"/>
          <w:sz w:val="24"/>
          <w:u w:val="thick"/>
        </w:rPr>
        <w:t xml:space="preserve"> </w:t>
      </w:r>
      <w:r>
        <w:rPr>
          <w:b/>
          <w:i/>
          <w:sz w:val="24"/>
          <w:u w:val="thick"/>
        </w:rPr>
        <w:t>*** ALINACAK TÜM GIDA ÜRÜNLERİNİN ÜZERİNDE TARIM VE KÖY İŞLERİ</w:t>
      </w:r>
    </w:p>
    <w:p w:rsidR="00532214" w:rsidRDefault="004B060E">
      <w:pPr>
        <w:ind w:left="756"/>
        <w:rPr>
          <w:b/>
          <w:i/>
          <w:sz w:val="24"/>
        </w:rPr>
      </w:pPr>
      <w:r>
        <w:rPr>
          <w:spacing w:val="-60"/>
          <w:sz w:val="24"/>
          <w:u w:val="thick"/>
        </w:rPr>
        <w:t xml:space="preserve"> </w:t>
      </w:r>
      <w:r>
        <w:rPr>
          <w:b/>
          <w:i/>
          <w:sz w:val="24"/>
          <w:u w:val="thick"/>
        </w:rPr>
        <w:t>BAKANLIĞI GIDA ÜRETİM İZİN TARİH VE SAYISI İLE ÜRETİM VE SON</w:t>
      </w:r>
    </w:p>
    <w:p w:rsidR="00532214" w:rsidRDefault="004B060E">
      <w:pPr>
        <w:ind w:left="756"/>
        <w:rPr>
          <w:b/>
          <w:i/>
          <w:sz w:val="24"/>
        </w:rPr>
      </w:pPr>
      <w:r>
        <w:rPr>
          <w:spacing w:val="-60"/>
          <w:sz w:val="24"/>
          <w:u w:val="thick"/>
        </w:rPr>
        <w:t xml:space="preserve"> </w:t>
      </w:r>
      <w:r>
        <w:rPr>
          <w:b/>
          <w:i/>
          <w:sz w:val="24"/>
          <w:u w:val="thick"/>
        </w:rPr>
        <w:t>KULLANMA TARİHİNE AİT BİLGİLER YAZILI BULUNACAKTIR.</w:t>
      </w:r>
    </w:p>
    <w:p w:rsidR="00532214" w:rsidRDefault="00532214">
      <w:pPr>
        <w:pStyle w:val="GvdeMetni"/>
        <w:spacing w:before="2"/>
        <w:ind w:left="0" w:firstLine="0"/>
        <w:rPr>
          <w:b/>
          <w:i/>
          <w:sz w:val="16"/>
        </w:rPr>
      </w:pPr>
    </w:p>
    <w:p w:rsidR="00532214" w:rsidRDefault="004B060E">
      <w:pPr>
        <w:spacing w:before="90"/>
        <w:ind w:left="756"/>
        <w:rPr>
          <w:b/>
          <w:i/>
          <w:sz w:val="24"/>
        </w:rPr>
      </w:pPr>
      <w:r>
        <w:rPr>
          <w:spacing w:val="-60"/>
          <w:sz w:val="24"/>
          <w:u w:val="thick"/>
        </w:rPr>
        <w:t xml:space="preserve"> </w:t>
      </w:r>
      <w:r>
        <w:rPr>
          <w:b/>
          <w:i/>
          <w:sz w:val="24"/>
          <w:u w:val="thick"/>
        </w:rPr>
        <w:t xml:space="preserve">*** ÜRÜNLERDE ULUSAL MARKA ÖZELLİĞİ 1.SINIF </w:t>
      </w:r>
      <w:r>
        <w:rPr>
          <w:b/>
          <w:i/>
          <w:spacing w:val="-3"/>
          <w:sz w:val="24"/>
          <w:u w:val="thick"/>
        </w:rPr>
        <w:t xml:space="preserve">VE </w:t>
      </w:r>
      <w:r>
        <w:rPr>
          <w:b/>
          <w:i/>
          <w:sz w:val="24"/>
          <w:u w:val="thick"/>
        </w:rPr>
        <w:t>KALİTEDE OLMA</w:t>
      </w:r>
    </w:p>
    <w:p w:rsidR="00532214" w:rsidRDefault="004B060E">
      <w:pPr>
        <w:ind w:left="756" w:right="2145"/>
        <w:rPr>
          <w:b/>
          <w:i/>
          <w:sz w:val="24"/>
        </w:rPr>
      </w:pPr>
      <w:r>
        <w:rPr>
          <w:spacing w:val="-60"/>
          <w:sz w:val="24"/>
          <w:u w:val="thick"/>
        </w:rPr>
        <w:t xml:space="preserve"> </w:t>
      </w:r>
      <w:r>
        <w:rPr>
          <w:b/>
          <w:i/>
          <w:sz w:val="24"/>
          <w:u w:val="thick"/>
        </w:rPr>
        <w:t>ŞARTI ARANACAKTIR. YÜKLENİCİ BU ŞARTLARI GÖZ ÖNÜNDE</w:t>
      </w:r>
      <w:r>
        <w:rPr>
          <w:b/>
          <w:i/>
          <w:sz w:val="24"/>
        </w:rPr>
        <w:t xml:space="preserve"> </w:t>
      </w:r>
      <w:r>
        <w:rPr>
          <w:b/>
          <w:i/>
          <w:sz w:val="24"/>
          <w:u w:val="thick"/>
        </w:rPr>
        <w:t>BULUNDURARAK FİYAT VERECEK</w:t>
      </w:r>
      <w:r>
        <w:rPr>
          <w:b/>
          <w:i/>
          <w:sz w:val="24"/>
          <w:u w:val="thick"/>
        </w:rPr>
        <w:t>TİR.</w:t>
      </w:r>
    </w:p>
    <w:p w:rsidR="00532214" w:rsidRDefault="00532214">
      <w:pPr>
        <w:pStyle w:val="GvdeMetni"/>
        <w:spacing w:before="3"/>
        <w:ind w:left="0" w:firstLine="0"/>
        <w:rPr>
          <w:b/>
          <w:i/>
          <w:sz w:val="16"/>
        </w:rPr>
      </w:pPr>
    </w:p>
    <w:p w:rsidR="00532214" w:rsidRDefault="004B060E">
      <w:pPr>
        <w:spacing w:before="90"/>
        <w:ind w:left="756"/>
        <w:rPr>
          <w:b/>
          <w:i/>
          <w:sz w:val="24"/>
        </w:rPr>
      </w:pPr>
      <w:r>
        <w:rPr>
          <w:spacing w:val="-60"/>
          <w:sz w:val="24"/>
          <w:u w:val="thick"/>
        </w:rPr>
        <w:t xml:space="preserve"> </w:t>
      </w:r>
      <w:r>
        <w:rPr>
          <w:b/>
          <w:i/>
          <w:sz w:val="24"/>
          <w:u w:val="thick"/>
        </w:rPr>
        <w:t>*** MUAYENE VE TESLİM ALMA KOMİSYONUNCA NUMUNESİ KABUL</w:t>
      </w:r>
    </w:p>
    <w:p w:rsidR="00532214" w:rsidRDefault="004B060E">
      <w:pPr>
        <w:ind w:left="756"/>
        <w:rPr>
          <w:b/>
          <w:i/>
          <w:sz w:val="24"/>
        </w:rPr>
      </w:pPr>
      <w:r>
        <w:rPr>
          <w:spacing w:val="-60"/>
          <w:sz w:val="24"/>
          <w:u w:val="thick"/>
        </w:rPr>
        <w:t xml:space="preserve"> </w:t>
      </w:r>
      <w:r>
        <w:rPr>
          <w:b/>
          <w:i/>
          <w:sz w:val="24"/>
          <w:u w:val="thick"/>
        </w:rPr>
        <w:t xml:space="preserve">GÖRMEYEN ÜRÜNLER ALINMAYACAK </w:t>
      </w:r>
      <w:r>
        <w:rPr>
          <w:b/>
          <w:i/>
          <w:spacing w:val="-3"/>
          <w:sz w:val="24"/>
          <w:u w:val="thick"/>
        </w:rPr>
        <w:t xml:space="preserve">VE </w:t>
      </w:r>
      <w:r>
        <w:rPr>
          <w:b/>
          <w:i/>
          <w:sz w:val="24"/>
          <w:u w:val="thick"/>
        </w:rPr>
        <w:t xml:space="preserve">KABUL GÖREN TÜM ÜRÜNLER </w:t>
      </w:r>
      <w:r>
        <w:rPr>
          <w:b/>
          <w:i/>
          <w:sz w:val="24"/>
          <w:u w:val="thick"/>
        </w:rPr>
        <w:t>BİR</w:t>
      </w:r>
    </w:p>
    <w:p w:rsidR="00532214" w:rsidRDefault="004B060E">
      <w:pPr>
        <w:ind w:left="756"/>
        <w:rPr>
          <w:b/>
          <w:i/>
          <w:sz w:val="24"/>
        </w:rPr>
      </w:pPr>
      <w:r>
        <w:rPr>
          <w:spacing w:val="-60"/>
          <w:sz w:val="24"/>
          <w:u w:val="thick"/>
        </w:rPr>
        <w:t xml:space="preserve"> </w:t>
      </w:r>
      <w:r>
        <w:rPr>
          <w:b/>
          <w:i/>
          <w:sz w:val="24"/>
          <w:u w:val="thick"/>
        </w:rPr>
        <w:t>DEFADA</w:t>
      </w:r>
      <w:r>
        <w:rPr>
          <w:b/>
          <w:i/>
          <w:sz w:val="24"/>
          <w:u w:val="thick"/>
        </w:rPr>
        <w:t xml:space="preserve"> İDARENİN GÖSTERECEĞİ DEPOYA TESLİM EDİLECEKTİR; ANCAK BİR</w:t>
      </w:r>
    </w:p>
    <w:p w:rsidR="00532214" w:rsidRDefault="004B060E">
      <w:pPr>
        <w:ind w:left="756"/>
        <w:rPr>
          <w:b/>
          <w:i/>
          <w:sz w:val="24"/>
        </w:rPr>
      </w:pPr>
      <w:r>
        <w:rPr>
          <w:spacing w:val="-60"/>
          <w:sz w:val="24"/>
          <w:u w:val="thick"/>
        </w:rPr>
        <w:t xml:space="preserve"> </w:t>
      </w:r>
      <w:r>
        <w:rPr>
          <w:b/>
          <w:i/>
          <w:sz w:val="24"/>
          <w:u w:val="thick"/>
        </w:rPr>
        <w:t>DEFADA TESLİM EDİLEMEYECEK ÜRÜNLER ( ŞARKÜTERİ) İDARENİN</w:t>
      </w:r>
    </w:p>
    <w:p w:rsidR="00532214" w:rsidRDefault="004B060E">
      <w:pPr>
        <w:ind w:left="756"/>
        <w:rPr>
          <w:b/>
          <w:i/>
          <w:sz w:val="24"/>
        </w:rPr>
      </w:pPr>
      <w:r>
        <w:rPr>
          <w:spacing w:val="-60"/>
          <w:sz w:val="24"/>
          <w:u w:val="thick"/>
        </w:rPr>
        <w:t xml:space="preserve"> </w:t>
      </w:r>
      <w:r>
        <w:rPr>
          <w:b/>
          <w:i/>
          <w:sz w:val="24"/>
          <w:u w:val="thick"/>
        </w:rPr>
        <w:t xml:space="preserve">İSTEDİĞİ MİKTAR </w:t>
      </w:r>
      <w:r>
        <w:rPr>
          <w:b/>
          <w:i/>
          <w:spacing w:val="-3"/>
          <w:sz w:val="24"/>
          <w:u w:val="thick"/>
        </w:rPr>
        <w:t xml:space="preserve">VE </w:t>
      </w:r>
      <w:r>
        <w:rPr>
          <w:b/>
          <w:i/>
          <w:sz w:val="24"/>
          <w:u w:val="thick"/>
        </w:rPr>
        <w:t>ZAMANDA UYGUN BİÇİMDE DEPOYA TESLİM</w:t>
      </w:r>
    </w:p>
    <w:p w:rsidR="00532214" w:rsidRDefault="004B060E">
      <w:pPr>
        <w:ind w:left="756"/>
        <w:rPr>
          <w:b/>
          <w:i/>
          <w:sz w:val="24"/>
        </w:rPr>
      </w:pPr>
      <w:r>
        <w:rPr>
          <w:spacing w:val="-60"/>
          <w:sz w:val="24"/>
          <w:u w:val="thick"/>
        </w:rPr>
        <w:t xml:space="preserve"> </w:t>
      </w:r>
      <w:r>
        <w:rPr>
          <w:b/>
          <w:i/>
          <w:sz w:val="24"/>
          <w:u w:val="thick"/>
        </w:rPr>
        <w:t>EDİLECEKTİR. KOMİSYON MARİFETİYLE YAPILMAYAN HİÇBİR ALIM KABUL</w:t>
      </w:r>
    </w:p>
    <w:p w:rsidR="00532214" w:rsidRDefault="004B060E">
      <w:pPr>
        <w:ind w:left="756"/>
        <w:rPr>
          <w:b/>
          <w:i/>
          <w:sz w:val="24"/>
        </w:rPr>
      </w:pPr>
      <w:r>
        <w:rPr>
          <w:spacing w:val="-60"/>
          <w:sz w:val="24"/>
          <w:u w:val="thick"/>
        </w:rPr>
        <w:t xml:space="preserve"> </w:t>
      </w:r>
      <w:r>
        <w:rPr>
          <w:b/>
          <w:i/>
          <w:sz w:val="24"/>
          <w:u w:val="thick"/>
        </w:rPr>
        <w:t>EDİLMEYECEKTİR.</w:t>
      </w:r>
    </w:p>
    <w:p w:rsidR="00532214" w:rsidRDefault="004B060E">
      <w:pPr>
        <w:ind w:left="756"/>
        <w:rPr>
          <w:b/>
          <w:i/>
          <w:sz w:val="24"/>
        </w:rPr>
      </w:pPr>
      <w:r>
        <w:rPr>
          <w:spacing w:val="-60"/>
          <w:sz w:val="24"/>
          <w:u w:val="thick"/>
        </w:rPr>
        <w:t xml:space="preserve"> </w:t>
      </w:r>
      <w:r>
        <w:rPr>
          <w:b/>
          <w:i/>
          <w:sz w:val="24"/>
          <w:u w:val="thick"/>
        </w:rPr>
        <w:t>BU TEKNİK ŞARTNAMEYE UYMAYAN HİÇBİR ÜRÜN TESLİM ALINAMAZ.</w:t>
      </w:r>
    </w:p>
    <w:p w:rsidR="00532214" w:rsidRDefault="00532214">
      <w:pPr>
        <w:pStyle w:val="GvdeMetni"/>
        <w:ind w:left="0" w:firstLine="0"/>
        <w:rPr>
          <w:b/>
          <w:i/>
          <w:sz w:val="20"/>
        </w:rPr>
      </w:pPr>
    </w:p>
    <w:p w:rsidR="00532214" w:rsidRDefault="00532214">
      <w:pPr>
        <w:pStyle w:val="GvdeMetni"/>
        <w:spacing w:before="2"/>
        <w:ind w:left="0" w:firstLine="0"/>
        <w:rPr>
          <w:b/>
          <w:i/>
          <w:sz w:val="20"/>
        </w:rPr>
      </w:pPr>
    </w:p>
    <w:p w:rsidR="00532214" w:rsidRDefault="00532214">
      <w:pPr>
        <w:pStyle w:val="GvdeMetni"/>
        <w:spacing w:before="3"/>
        <w:ind w:left="0" w:firstLine="0"/>
        <w:rPr>
          <w:sz w:val="21"/>
        </w:rPr>
      </w:pPr>
    </w:p>
    <w:p w:rsidR="00532214" w:rsidRDefault="004B060E" w:rsidP="004B060E">
      <w:pPr>
        <w:pStyle w:val="Balk1"/>
        <w:tabs>
          <w:tab w:val="left" w:pos="958"/>
        </w:tabs>
        <w:spacing w:line="275" w:lineRule="exact"/>
        <w:ind w:left="756"/>
      </w:pPr>
      <w:r>
        <w:t>1-</w:t>
      </w:r>
      <w:r>
        <w:t>YOĞURT TEKNİK</w:t>
      </w:r>
      <w:r>
        <w:rPr>
          <w:spacing w:val="-3"/>
        </w:rPr>
        <w:t xml:space="preserve"> </w:t>
      </w:r>
      <w:r>
        <w:t>ŞARTNAMESİ</w:t>
      </w:r>
    </w:p>
    <w:p w:rsidR="00532214" w:rsidRDefault="004B060E">
      <w:pPr>
        <w:pStyle w:val="ListeParagraf"/>
        <w:numPr>
          <w:ilvl w:val="1"/>
          <w:numId w:val="8"/>
        </w:numPr>
        <w:tabs>
          <w:tab w:val="left" w:pos="1477"/>
        </w:tabs>
        <w:spacing w:line="275" w:lineRule="exact"/>
        <w:rPr>
          <w:sz w:val="24"/>
        </w:rPr>
      </w:pPr>
      <w:r>
        <w:rPr>
          <w:sz w:val="24"/>
        </w:rPr>
        <w:t>Yoğurtta</w:t>
      </w:r>
      <w:r>
        <w:rPr>
          <w:spacing w:val="16"/>
          <w:sz w:val="24"/>
        </w:rPr>
        <w:t xml:space="preserve"> </w:t>
      </w:r>
      <w:r>
        <w:rPr>
          <w:sz w:val="24"/>
        </w:rPr>
        <w:t>işlenecek</w:t>
      </w:r>
      <w:r>
        <w:rPr>
          <w:spacing w:val="16"/>
          <w:sz w:val="24"/>
        </w:rPr>
        <w:t xml:space="preserve"> </w:t>
      </w:r>
      <w:r>
        <w:rPr>
          <w:sz w:val="24"/>
        </w:rPr>
        <w:t>sütün</w:t>
      </w:r>
      <w:r>
        <w:rPr>
          <w:spacing w:val="20"/>
          <w:sz w:val="24"/>
        </w:rPr>
        <w:t xml:space="preserve"> </w:t>
      </w:r>
      <w:r>
        <w:rPr>
          <w:sz w:val="24"/>
        </w:rPr>
        <w:t>katı</w:t>
      </w:r>
      <w:r>
        <w:rPr>
          <w:spacing w:val="17"/>
          <w:sz w:val="24"/>
        </w:rPr>
        <w:t xml:space="preserve"> </w:t>
      </w:r>
      <w:r>
        <w:rPr>
          <w:sz w:val="24"/>
        </w:rPr>
        <w:t>madde</w:t>
      </w:r>
      <w:r>
        <w:rPr>
          <w:spacing w:val="15"/>
          <w:sz w:val="24"/>
        </w:rPr>
        <w:t xml:space="preserve"> </w:t>
      </w:r>
      <w:r>
        <w:rPr>
          <w:sz w:val="24"/>
        </w:rPr>
        <w:t>miktarını</w:t>
      </w:r>
      <w:r>
        <w:rPr>
          <w:spacing w:val="18"/>
          <w:sz w:val="24"/>
        </w:rPr>
        <w:t xml:space="preserve"> </w:t>
      </w:r>
      <w:r>
        <w:rPr>
          <w:sz w:val="24"/>
        </w:rPr>
        <w:t>arttırmak</w:t>
      </w:r>
      <w:r>
        <w:rPr>
          <w:spacing w:val="16"/>
          <w:sz w:val="24"/>
        </w:rPr>
        <w:t xml:space="preserve"> </w:t>
      </w:r>
      <w:r>
        <w:rPr>
          <w:sz w:val="24"/>
        </w:rPr>
        <w:t>için</w:t>
      </w:r>
      <w:r>
        <w:rPr>
          <w:spacing w:val="17"/>
          <w:sz w:val="24"/>
        </w:rPr>
        <w:t xml:space="preserve"> </w:t>
      </w:r>
      <w:r>
        <w:rPr>
          <w:sz w:val="24"/>
        </w:rPr>
        <w:t>çözülebilme</w:t>
      </w:r>
      <w:r>
        <w:rPr>
          <w:spacing w:val="14"/>
          <w:sz w:val="24"/>
        </w:rPr>
        <w:t xml:space="preserve"> </w:t>
      </w:r>
      <w:r>
        <w:rPr>
          <w:sz w:val="24"/>
        </w:rPr>
        <w:t>oranı</w:t>
      </w:r>
      <w:r>
        <w:rPr>
          <w:spacing w:val="17"/>
          <w:sz w:val="24"/>
        </w:rPr>
        <w:t xml:space="preserve"> </w:t>
      </w:r>
      <w:r>
        <w:rPr>
          <w:sz w:val="24"/>
        </w:rPr>
        <w:t>en</w:t>
      </w:r>
      <w:r>
        <w:rPr>
          <w:spacing w:val="17"/>
          <w:sz w:val="24"/>
        </w:rPr>
        <w:t xml:space="preserve"> </w:t>
      </w:r>
      <w:r>
        <w:rPr>
          <w:sz w:val="24"/>
        </w:rPr>
        <w:t>az</w:t>
      </w:r>
    </w:p>
    <w:p w:rsidR="00532214" w:rsidRDefault="004B060E">
      <w:pPr>
        <w:pStyle w:val="GvdeMetni"/>
        <w:spacing w:before="41"/>
        <w:ind w:firstLine="0"/>
      </w:pPr>
      <w:r>
        <w:t>%98 olan özell</w:t>
      </w:r>
      <w:r>
        <w:t>ikleri standardına uygun süt tozu ile koyulaştırılmış süt kullanılabilir.</w:t>
      </w:r>
    </w:p>
    <w:p w:rsidR="00532214" w:rsidRDefault="004B060E">
      <w:pPr>
        <w:pStyle w:val="ListeParagraf"/>
        <w:numPr>
          <w:ilvl w:val="1"/>
          <w:numId w:val="8"/>
        </w:numPr>
        <w:tabs>
          <w:tab w:val="left" w:pos="1477"/>
        </w:tabs>
        <w:spacing w:before="41"/>
        <w:rPr>
          <w:sz w:val="24"/>
        </w:rPr>
      </w:pPr>
      <w:r>
        <w:rPr>
          <w:sz w:val="24"/>
        </w:rPr>
        <w:t>Yoğurtlar 1.sınıf ve yağlı yoğurt</w:t>
      </w:r>
      <w:r>
        <w:rPr>
          <w:spacing w:val="4"/>
          <w:sz w:val="24"/>
        </w:rPr>
        <w:t xml:space="preserve"> </w:t>
      </w:r>
      <w:r>
        <w:rPr>
          <w:sz w:val="24"/>
        </w:rPr>
        <w:t>olacaktır.</w:t>
      </w:r>
    </w:p>
    <w:p w:rsidR="00532214" w:rsidRDefault="004B060E">
      <w:pPr>
        <w:pStyle w:val="ListeParagraf"/>
        <w:numPr>
          <w:ilvl w:val="1"/>
          <w:numId w:val="8"/>
        </w:numPr>
        <w:tabs>
          <w:tab w:val="left" w:pos="1477"/>
        </w:tabs>
        <w:spacing w:before="43"/>
        <w:rPr>
          <w:sz w:val="24"/>
        </w:rPr>
      </w:pPr>
      <w:r>
        <w:rPr>
          <w:sz w:val="24"/>
        </w:rPr>
        <w:t>Görülebilir kirlilik ve renk değişikliği</w:t>
      </w:r>
      <w:r>
        <w:rPr>
          <w:spacing w:val="-2"/>
          <w:sz w:val="24"/>
        </w:rPr>
        <w:t xml:space="preserve"> </w:t>
      </w:r>
      <w:r>
        <w:rPr>
          <w:sz w:val="24"/>
        </w:rPr>
        <w:t>olmamalı.</w:t>
      </w:r>
    </w:p>
    <w:p w:rsidR="00532214" w:rsidRDefault="004B060E">
      <w:pPr>
        <w:pStyle w:val="ListeParagraf"/>
        <w:numPr>
          <w:ilvl w:val="1"/>
          <w:numId w:val="8"/>
        </w:numPr>
        <w:tabs>
          <w:tab w:val="left" w:pos="1477"/>
        </w:tabs>
        <w:spacing w:before="41"/>
        <w:rPr>
          <w:sz w:val="24"/>
        </w:rPr>
      </w:pPr>
      <w:r>
        <w:rPr>
          <w:sz w:val="24"/>
        </w:rPr>
        <w:t>Yağsız katı madde miktarı 100 gr’ da en az 12 gr</w:t>
      </w:r>
      <w:r>
        <w:rPr>
          <w:spacing w:val="-3"/>
          <w:sz w:val="24"/>
        </w:rPr>
        <w:t xml:space="preserve"> </w:t>
      </w:r>
      <w:r>
        <w:rPr>
          <w:sz w:val="24"/>
        </w:rPr>
        <w:t>olmalı,</w:t>
      </w:r>
    </w:p>
    <w:p w:rsidR="00532214" w:rsidRDefault="004B060E">
      <w:pPr>
        <w:pStyle w:val="ListeParagraf"/>
        <w:numPr>
          <w:ilvl w:val="1"/>
          <w:numId w:val="8"/>
        </w:numPr>
        <w:tabs>
          <w:tab w:val="left" w:pos="1477"/>
        </w:tabs>
        <w:spacing w:before="41" w:line="276" w:lineRule="auto"/>
        <w:ind w:right="216"/>
        <w:rPr>
          <w:sz w:val="24"/>
        </w:rPr>
      </w:pPr>
      <w:r>
        <w:rPr>
          <w:sz w:val="24"/>
        </w:rPr>
        <w:t>Yoğurdun 1 gr ‘ da 10’dan çok koliform bakteri, 95’den çok maya ve küf olmamalı, E.coli</w:t>
      </w:r>
      <w:r>
        <w:rPr>
          <w:spacing w:val="-1"/>
          <w:sz w:val="24"/>
        </w:rPr>
        <w:t xml:space="preserve"> </w:t>
      </w:r>
      <w:r>
        <w:rPr>
          <w:sz w:val="24"/>
        </w:rPr>
        <w:t>bulunmamalıdır</w:t>
      </w:r>
    </w:p>
    <w:p w:rsidR="00532214" w:rsidRDefault="004B060E">
      <w:pPr>
        <w:pStyle w:val="ListeParagraf"/>
        <w:numPr>
          <w:ilvl w:val="1"/>
          <w:numId w:val="8"/>
        </w:numPr>
        <w:tabs>
          <w:tab w:val="left" w:pos="1477"/>
        </w:tabs>
        <w:spacing w:line="275" w:lineRule="exact"/>
        <w:rPr>
          <w:sz w:val="24"/>
        </w:rPr>
      </w:pPr>
      <w:r>
        <w:rPr>
          <w:sz w:val="24"/>
        </w:rPr>
        <w:t>Yoğurtta peroksidiz deneyi negatif sonuç</w:t>
      </w:r>
      <w:r>
        <w:rPr>
          <w:spacing w:val="-1"/>
          <w:sz w:val="24"/>
        </w:rPr>
        <w:t xml:space="preserve"> </w:t>
      </w:r>
      <w:r>
        <w:rPr>
          <w:sz w:val="24"/>
        </w:rPr>
        <w:t>vermelidir.</w:t>
      </w:r>
    </w:p>
    <w:p w:rsidR="00532214" w:rsidRDefault="004B060E">
      <w:pPr>
        <w:pStyle w:val="ListeParagraf"/>
        <w:numPr>
          <w:ilvl w:val="1"/>
          <w:numId w:val="8"/>
        </w:numPr>
        <w:tabs>
          <w:tab w:val="left" w:pos="1477"/>
        </w:tabs>
        <w:spacing w:before="43" w:line="276" w:lineRule="auto"/>
        <w:ind w:right="218"/>
        <w:jc w:val="both"/>
        <w:rPr>
          <w:sz w:val="24"/>
        </w:rPr>
      </w:pPr>
      <w:r>
        <w:rPr>
          <w:sz w:val="24"/>
        </w:rPr>
        <w:t>Yoğurt parlak süt renginde, serum ayrılması olmamış, çatlak ve gaz kabarcığı bulunmayan, temiz ve homojen olmalı, kaşıkla alınan kesitte dolgun kıvamda, düzgün yapıda, karıştırıldıktan sonra koyu bir akıcılıkta olmalı, kendine has tat ve kokuda olmalıdır.</w:t>
      </w:r>
    </w:p>
    <w:p w:rsidR="00532214" w:rsidRDefault="004B060E">
      <w:pPr>
        <w:pStyle w:val="ListeParagraf"/>
        <w:numPr>
          <w:ilvl w:val="1"/>
          <w:numId w:val="8"/>
        </w:numPr>
        <w:tabs>
          <w:tab w:val="left" w:pos="1477"/>
        </w:tabs>
        <w:spacing w:before="1" w:line="276" w:lineRule="auto"/>
        <w:ind w:right="222"/>
        <w:rPr>
          <w:sz w:val="24"/>
        </w:rPr>
      </w:pPr>
      <w:r>
        <w:rPr>
          <w:sz w:val="24"/>
        </w:rPr>
        <w:t>Yoğurt sıhhi şartlarda el değmeden doldurulup kapatılan plastik orijinal kaplarda alınacaktır.</w:t>
      </w:r>
    </w:p>
    <w:p w:rsidR="00532214" w:rsidRDefault="004B060E">
      <w:pPr>
        <w:pStyle w:val="ListeParagraf"/>
        <w:numPr>
          <w:ilvl w:val="1"/>
          <w:numId w:val="8"/>
        </w:numPr>
        <w:tabs>
          <w:tab w:val="left" w:pos="1477"/>
        </w:tabs>
        <w:spacing w:line="276" w:lineRule="auto"/>
        <w:ind w:right="219"/>
        <w:jc w:val="both"/>
        <w:rPr>
          <w:sz w:val="24"/>
        </w:rPr>
      </w:pPr>
      <w:r>
        <w:rPr>
          <w:sz w:val="24"/>
        </w:rPr>
        <w:t>Bu kaplarda kullanılan kapaklar sağlığa zarar vermeyecek şekilde Al folyo, plastik vb maddelerden yapılmış olmalıdır. Ayrıca üzerinde son kullanma ve imal tarihi</w:t>
      </w:r>
      <w:r>
        <w:rPr>
          <w:sz w:val="24"/>
        </w:rPr>
        <w:t xml:space="preserve"> bulunmalıdır.</w:t>
      </w:r>
    </w:p>
    <w:p w:rsidR="00532214" w:rsidRDefault="00532214">
      <w:pPr>
        <w:spacing w:line="276" w:lineRule="auto"/>
        <w:jc w:val="both"/>
        <w:rPr>
          <w:sz w:val="24"/>
        </w:rPr>
        <w:sectPr w:rsidR="00532214">
          <w:pgSz w:w="11910" w:h="16840"/>
          <w:pgMar w:top="1320" w:right="1200" w:bottom="280" w:left="660" w:header="708" w:footer="708" w:gutter="0"/>
          <w:cols w:space="708"/>
        </w:sectPr>
      </w:pPr>
    </w:p>
    <w:p w:rsidR="00532214" w:rsidRDefault="004B060E">
      <w:pPr>
        <w:pStyle w:val="ListeParagraf"/>
        <w:numPr>
          <w:ilvl w:val="1"/>
          <w:numId w:val="8"/>
        </w:numPr>
        <w:tabs>
          <w:tab w:val="left" w:pos="1477"/>
        </w:tabs>
        <w:spacing w:before="72" w:line="276" w:lineRule="auto"/>
        <w:ind w:right="218"/>
        <w:jc w:val="both"/>
        <w:rPr>
          <w:sz w:val="24"/>
        </w:rPr>
      </w:pPr>
      <w:r>
        <w:rPr>
          <w:sz w:val="24"/>
        </w:rPr>
        <w:lastRenderedPageBreak/>
        <w:t>TSE standartlarında ve piyasanın bilinen 1. Sınıf yoğurdu olacak. Gelen yoğurt Teslim Alma ve Muayene Komisyonunca renk, tat, katılık vb yönünde incelenecek. İstenen standartlarda olmayan mal kesinlikle alınmayacak ve firmaya i</w:t>
      </w:r>
      <w:r>
        <w:rPr>
          <w:sz w:val="24"/>
        </w:rPr>
        <w:t>ade edilecektir. Firma zaman kaybetmeden istenen kalitede mal getirmekle</w:t>
      </w:r>
      <w:r>
        <w:rPr>
          <w:spacing w:val="-2"/>
          <w:sz w:val="24"/>
        </w:rPr>
        <w:t xml:space="preserve"> </w:t>
      </w:r>
      <w:r>
        <w:rPr>
          <w:sz w:val="24"/>
        </w:rPr>
        <w:t>mükelleftir.</w:t>
      </w:r>
    </w:p>
    <w:p w:rsidR="00532214" w:rsidRDefault="00532214">
      <w:pPr>
        <w:pStyle w:val="GvdeMetni"/>
        <w:ind w:left="0" w:firstLine="0"/>
        <w:rPr>
          <w:sz w:val="26"/>
        </w:rPr>
      </w:pPr>
    </w:p>
    <w:p w:rsidR="00532214" w:rsidRDefault="004B060E" w:rsidP="004B060E">
      <w:pPr>
        <w:pStyle w:val="Balk1"/>
        <w:tabs>
          <w:tab w:val="left" w:pos="958"/>
        </w:tabs>
        <w:spacing w:before="181" w:line="275" w:lineRule="exact"/>
        <w:ind w:left="756"/>
      </w:pPr>
      <w:r>
        <w:t>2-</w:t>
      </w:r>
      <w:r>
        <w:t>YUMURTA TEKNİK</w:t>
      </w:r>
      <w:r>
        <w:rPr>
          <w:spacing w:val="-4"/>
        </w:rPr>
        <w:t xml:space="preserve"> </w:t>
      </w:r>
      <w:r>
        <w:t>ŞARTNAMESİ</w:t>
      </w:r>
    </w:p>
    <w:p w:rsidR="00532214" w:rsidRDefault="004B060E">
      <w:pPr>
        <w:pStyle w:val="ListeParagraf"/>
        <w:numPr>
          <w:ilvl w:val="1"/>
          <w:numId w:val="8"/>
        </w:numPr>
        <w:tabs>
          <w:tab w:val="left" w:pos="1477"/>
        </w:tabs>
        <w:spacing w:line="275" w:lineRule="exact"/>
        <w:rPr>
          <w:sz w:val="24"/>
        </w:rPr>
      </w:pPr>
      <w:r>
        <w:rPr>
          <w:sz w:val="24"/>
        </w:rPr>
        <w:t>Yumurtanın şekli muntazam olmalı, girintili çıkıntılı pürüzler</w:t>
      </w:r>
      <w:r>
        <w:rPr>
          <w:spacing w:val="-6"/>
          <w:sz w:val="24"/>
        </w:rPr>
        <w:t xml:space="preserve"> </w:t>
      </w:r>
      <w:r>
        <w:rPr>
          <w:sz w:val="24"/>
        </w:rPr>
        <w:t>olmamalıdır.</w:t>
      </w:r>
    </w:p>
    <w:p w:rsidR="00532214" w:rsidRDefault="004B060E">
      <w:pPr>
        <w:pStyle w:val="ListeParagraf"/>
        <w:numPr>
          <w:ilvl w:val="1"/>
          <w:numId w:val="8"/>
        </w:numPr>
        <w:tabs>
          <w:tab w:val="left" w:pos="1477"/>
        </w:tabs>
        <w:spacing w:before="41"/>
        <w:rPr>
          <w:sz w:val="24"/>
        </w:rPr>
      </w:pPr>
      <w:r>
        <w:rPr>
          <w:sz w:val="24"/>
        </w:rPr>
        <w:t>Kabukta çatlak, pislik, kan lekesi</w:t>
      </w:r>
      <w:r>
        <w:rPr>
          <w:spacing w:val="-2"/>
          <w:sz w:val="24"/>
        </w:rPr>
        <w:t xml:space="preserve"> </w:t>
      </w:r>
      <w:r>
        <w:rPr>
          <w:sz w:val="24"/>
        </w:rPr>
        <w:t>bulunmamalıdır.</w:t>
      </w:r>
    </w:p>
    <w:p w:rsidR="00532214" w:rsidRDefault="004B060E">
      <w:pPr>
        <w:pStyle w:val="ListeParagraf"/>
        <w:numPr>
          <w:ilvl w:val="1"/>
          <w:numId w:val="8"/>
        </w:numPr>
        <w:tabs>
          <w:tab w:val="left" w:pos="1477"/>
        </w:tabs>
        <w:spacing w:before="41"/>
        <w:rPr>
          <w:sz w:val="24"/>
        </w:rPr>
      </w:pPr>
      <w:r>
        <w:rPr>
          <w:sz w:val="24"/>
        </w:rPr>
        <w:t>Yumurtalar yıkan</w:t>
      </w:r>
      <w:r>
        <w:rPr>
          <w:sz w:val="24"/>
        </w:rPr>
        <w:t>mamış olmalı, üzerindeki parlak cilalı kısım</w:t>
      </w:r>
      <w:r>
        <w:rPr>
          <w:spacing w:val="-3"/>
          <w:sz w:val="24"/>
        </w:rPr>
        <w:t xml:space="preserve"> </w:t>
      </w:r>
      <w:r>
        <w:rPr>
          <w:sz w:val="24"/>
        </w:rPr>
        <w:t>kaybolmamalıdır.</w:t>
      </w:r>
    </w:p>
    <w:p w:rsidR="00532214" w:rsidRDefault="004B060E">
      <w:pPr>
        <w:pStyle w:val="ListeParagraf"/>
        <w:numPr>
          <w:ilvl w:val="1"/>
          <w:numId w:val="8"/>
        </w:numPr>
        <w:tabs>
          <w:tab w:val="left" w:pos="1477"/>
        </w:tabs>
        <w:spacing w:before="41" w:line="278" w:lineRule="auto"/>
        <w:ind w:right="847"/>
        <w:rPr>
          <w:sz w:val="24"/>
        </w:rPr>
      </w:pPr>
      <w:r>
        <w:rPr>
          <w:sz w:val="24"/>
        </w:rPr>
        <w:t xml:space="preserve">Taze getirilmeli, üretim tarihinden 7 günden daha geç getirilen yumurtalar kabul edilmeyecektir. Hava boşluğu yüksekliği en çok 2 mm’ </w:t>
      </w:r>
      <w:r>
        <w:rPr>
          <w:spacing w:val="-3"/>
          <w:sz w:val="24"/>
        </w:rPr>
        <w:t>yi</w:t>
      </w:r>
      <w:r>
        <w:rPr>
          <w:sz w:val="24"/>
        </w:rPr>
        <w:t xml:space="preserve"> geçmemelidir.</w:t>
      </w:r>
    </w:p>
    <w:p w:rsidR="00532214" w:rsidRDefault="004B060E">
      <w:pPr>
        <w:pStyle w:val="ListeParagraf"/>
        <w:numPr>
          <w:ilvl w:val="1"/>
          <w:numId w:val="8"/>
        </w:numPr>
        <w:tabs>
          <w:tab w:val="left" w:pos="1477"/>
        </w:tabs>
        <w:spacing w:line="276" w:lineRule="auto"/>
        <w:ind w:right="1104"/>
        <w:rPr>
          <w:sz w:val="24"/>
        </w:rPr>
      </w:pPr>
      <w:r>
        <w:rPr>
          <w:sz w:val="24"/>
        </w:rPr>
        <w:t>Kırıldığı zaman kendinde mahsus tamamen saf tabii tazelik, koku ve tadı haiz olmalıdır.</w:t>
      </w:r>
    </w:p>
    <w:p w:rsidR="00532214" w:rsidRDefault="004B060E">
      <w:pPr>
        <w:pStyle w:val="ListeParagraf"/>
        <w:numPr>
          <w:ilvl w:val="1"/>
          <w:numId w:val="8"/>
        </w:numPr>
        <w:tabs>
          <w:tab w:val="left" w:pos="1477"/>
        </w:tabs>
        <w:spacing w:line="278" w:lineRule="auto"/>
        <w:ind w:right="447"/>
        <w:rPr>
          <w:sz w:val="24"/>
        </w:rPr>
      </w:pPr>
      <w:r>
        <w:rPr>
          <w:sz w:val="24"/>
        </w:rPr>
        <w:t>Tabağa kırıldığında sarısı kubbeli, rengi parlak olmalı, parmakla basıldığında hemen dağılmamalıdır.</w:t>
      </w:r>
    </w:p>
    <w:p w:rsidR="00532214" w:rsidRDefault="004B060E">
      <w:pPr>
        <w:pStyle w:val="ListeParagraf"/>
        <w:numPr>
          <w:ilvl w:val="1"/>
          <w:numId w:val="8"/>
        </w:numPr>
        <w:tabs>
          <w:tab w:val="left" w:pos="1477"/>
        </w:tabs>
        <w:spacing w:line="272" w:lineRule="exact"/>
        <w:rPr>
          <w:sz w:val="24"/>
        </w:rPr>
      </w:pPr>
      <w:r>
        <w:rPr>
          <w:sz w:val="24"/>
        </w:rPr>
        <w:t>Ortalama olarak bir yumurta ağırlığı 62</w:t>
      </w:r>
      <w:r>
        <w:rPr>
          <w:sz w:val="24"/>
        </w:rPr>
        <w:t xml:space="preserve"> gr’ dan az</w:t>
      </w:r>
      <w:r>
        <w:rPr>
          <w:spacing w:val="3"/>
          <w:sz w:val="24"/>
        </w:rPr>
        <w:t xml:space="preserve"> </w:t>
      </w:r>
      <w:r>
        <w:rPr>
          <w:sz w:val="24"/>
        </w:rPr>
        <w:t>olmamalıdır.</w:t>
      </w:r>
    </w:p>
    <w:p w:rsidR="00532214" w:rsidRDefault="004B060E">
      <w:pPr>
        <w:pStyle w:val="ListeParagraf"/>
        <w:numPr>
          <w:ilvl w:val="1"/>
          <w:numId w:val="8"/>
        </w:numPr>
        <w:tabs>
          <w:tab w:val="left" w:pos="1477"/>
        </w:tabs>
        <w:spacing w:before="36"/>
        <w:rPr>
          <w:sz w:val="24"/>
        </w:rPr>
      </w:pPr>
      <w:r>
        <w:rPr>
          <w:sz w:val="24"/>
        </w:rPr>
        <w:t>Yum</w:t>
      </w:r>
      <w:r>
        <w:rPr>
          <w:sz w:val="24"/>
        </w:rPr>
        <w:t>urtalar gıda tüzüğüne ve TSE’ye uygun</w:t>
      </w:r>
      <w:r>
        <w:rPr>
          <w:spacing w:val="-3"/>
          <w:sz w:val="24"/>
        </w:rPr>
        <w:t xml:space="preserve"> </w:t>
      </w:r>
      <w:r>
        <w:rPr>
          <w:sz w:val="24"/>
        </w:rPr>
        <w:t>olmalıdır.</w:t>
      </w:r>
    </w:p>
    <w:p w:rsidR="00532214" w:rsidRDefault="00532214">
      <w:pPr>
        <w:pStyle w:val="GvdeMetni"/>
        <w:spacing w:before="3"/>
        <w:ind w:left="0" w:firstLine="0"/>
        <w:rPr>
          <w:sz w:val="21"/>
        </w:rPr>
      </w:pPr>
    </w:p>
    <w:p w:rsidR="00532214" w:rsidRDefault="00532214">
      <w:pPr>
        <w:jc w:val="both"/>
        <w:rPr>
          <w:sz w:val="24"/>
        </w:rPr>
        <w:sectPr w:rsidR="00532214">
          <w:pgSz w:w="11910" w:h="16840"/>
          <w:pgMar w:top="1320" w:right="1200" w:bottom="280" w:left="660" w:header="708" w:footer="708" w:gutter="0"/>
          <w:cols w:space="708"/>
        </w:sectPr>
      </w:pPr>
    </w:p>
    <w:p w:rsidR="00532214" w:rsidRDefault="004B060E">
      <w:pPr>
        <w:pStyle w:val="GvdeMetni"/>
        <w:ind w:left="98" w:firstLine="0"/>
        <w:rPr>
          <w:sz w:val="20"/>
        </w:rPr>
      </w:pPr>
      <w:r>
        <w:rPr>
          <w:noProof/>
          <w:sz w:val="20"/>
          <w:lang w:bidi="ar-SA"/>
        </w:rPr>
        <w:lastRenderedPageBreak/>
        <mc:AlternateContent>
          <mc:Choice Requires="wps">
            <w:drawing>
              <wp:inline distT="0" distB="0" distL="0" distR="0">
                <wp:extent cx="6248400" cy="1259205"/>
                <wp:effectExtent l="9525" t="9525" r="9525" b="762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2592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2214" w:rsidRDefault="004B060E">
                            <w:pPr>
                              <w:pStyle w:val="GvdeMetni"/>
                              <w:spacing w:before="13"/>
                              <w:ind w:left="648" w:right="112" w:firstLine="0"/>
                              <w:jc w:val="both"/>
                            </w:pPr>
                            <w:r>
                              <w:t>Bu şartnamede evsafı belirtilmeyen malzemeler Gıda Maddeleri Tüzüğüne ve TSE normlarına uygun olacaktır.</w:t>
                            </w:r>
                          </w:p>
                          <w:p w:rsidR="00532214" w:rsidRDefault="004B060E">
                            <w:pPr>
                              <w:pStyle w:val="GvdeMetni"/>
                              <w:spacing w:before="1"/>
                              <w:ind w:left="648" w:right="105" w:firstLine="0"/>
                              <w:jc w:val="both"/>
                            </w:pPr>
                            <w:r>
                              <w:t>Ambalajlı veya a</w:t>
                            </w:r>
                            <w:r>
                              <w:t xml:space="preserve">mbalajsız olarak teslim edilecek malzemeler sağlıklı ve kapalı araçlarda teslim edilecek bu malzemeler araç içinde gelişigüzel atılmayacak, kasalarda veya sepetler içinde bulunacak, muayene komisyonu sağlıklı şartlarda gelmeyen malzemeyi kesinlikle teslim </w:t>
                            </w:r>
                            <w:r>
                              <w:t>almayacaktır. Komisyon, malzemeyi teslim almadan önce numune isteyerek her numuneyi ayrı ayrı test ettikten sonra almakta serbest ve</w:t>
                            </w:r>
                            <w:r>
                              <w:rPr>
                                <w:spacing w:val="-3"/>
                              </w:rPr>
                              <w:t xml:space="preserve"> </w:t>
                            </w:r>
                            <w:r>
                              <w:t>yetkilidir.</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92pt;height:9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" filled="f" strokeweight=".48pt">
                <v:textbox inset="0,0,0,0">
                  <w:txbxContent>
                    <w:p w:rsidR="00532214" w:rsidRDefault="004B060E">
                      <w:pPr>
                        <w:pStyle w:val="GvdeMetni"/>
                        <w:spacing w:before="13"/>
                        <w:ind w:left="648" w:right="112" w:firstLine="0"/>
                        <w:jc w:val="both"/>
                      </w:pPr>
                      <w:r>
                        <w:t>Bu şartnamede evsafı belirtilmeyen malzemeler Gıda Maddeleri Tüzüğüne ve TSE normlarına uygun olacaktır.</w:t>
                      </w:r>
                    </w:p>
                    <w:p w:rsidR="00532214" w:rsidRDefault="004B060E">
                      <w:pPr>
                        <w:pStyle w:val="GvdeMetni"/>
                        <w:spacing w:before="1"/>
                        <w:ind w:left="648" w:right="105" w:firstLine="0"/>
                        <w:jc w:val="both"/>
                      </w:pPr>
                      <w:r>
                        <w:t>Ambalajlı veya a</w:t>
                      </w:r>
                      <w:r>
                        <w:t xml:space="preserve">mbalajsız olarak teslim edilecek malzemeler sağlıklı ve kapalı araçlarda teslim edilecek bu malzemeler araç içinde gelişigüzel atılmayacak, kasalarda veya sepetler içinde bulunacak, muayene komisyonu sağlıklı şartlarda gelmeyen malzemeyi kesinlikle teslim </w:t>
                      </w:r>
                      <w:r>
                        <w:t>almayacaktır. Komisyon, malzemeyi teslim almadan önce numune isteyerek her numuneyi ayrı ayrı test ettikten sonra almakta serbest ve</w:t>
                      </w:r>
                      <w:r>
                        <w:rPr>
                          <w:spacing w:val="-3"/>
                        </w:rPr>
                        <w:t xml:space="preserve"> </w:t>
                      </w:r>
                      <w:r>
                        <w:t>yetkilidir.</w:t>
                      </w:r>
                    </w:p>
                  </w:txbxContent>
                </v:textbox>
                <w10:anchorlock/>
              </v:shape>
            </w:pict>
          </mc:Fallback>
        </mc:AlternateContent>
      </w:r>
    </w:p>
    <w:p w:rsidR="00532214" w:rsidRDefault="00532214">
      <w:pPr>
        <w:pStyle w:val="GvdeMetni"/>
        <w:spacing w:before="3"/>
        <w:ind w:left="0" w:firstLine="0"/>
        <w:rPr>
          <w:sz w:val="13"/>
        </w:rPr>
      </w:pPr>
    </w:p>
    <w:p w:rsidR="00532214" w:rsidRDefault="004B060E">
      <w:pPr>
        <w:pStyle w:val="Balk1"/>
        <w:numPr>
          <w:ilvl w:val="2"/>
          <w:numId w:val="2"/>
        </w:numPr>
        <w:tabs>
          <w:tab w:val="left" w:pos="1777"/>
        </w:tabs>
        <w:spacing w:before="90"/>
        <w:ind w:right="760" w:firstLine="0"/>
        <w:jc w:val="left"/>
      </w:pPr>
      <w:r>
        <w:t>Okul Muayene-Teslim alma komisyonu tarafından beğenilmeyen ürünler teslim alınmaz ve yüklenici tarafından derhal geri</w:t>
      </w:r>
      <w:r>
        <w:rPr>
          <w:spacing w:val="-6"/>
        </w:rPr>
        <w:t xml:space="preserve"> </w:t>
      </w:r>
      <w:r>
        <w:t>alınır.</w:t>
      </w:r>
    </w:p>
    <w:p w:rsidR="00532214" w:rsidRDefault="004B060E">
      <w:pPr>
        <w:pStyle w:val="ListeParagraf"/>
        <w:numPr>
          <w:ilvl w:val="2"/>
          <w:numId w:val="2"/>
        </w:numPr>
        <w:tabs>
          <w:tab w:val="left" w:pos="1765"/>
        </w:tabs>
        <w:ind w:right="285" w:firstLine="0"/>
        <w:jc w:val="left"/>
        <w:rPr>
          <w:b/>
          <w:sz w:val="24"/>
        </w:rPr>
      </w:pPr>
      <w:r>
        <w:rPr>
          <w:b/>
          <w:sz w:val="24"/>
        </w:rPr>
        <w:t>Yüklenici istenilen miktarlardaki gıda ürünlerini idarenin göstereceği mahalde teslim edecek. Nakliye, taşıma ve okul gıda ambarın</w:t>
      </w:r>
      <w:r>
        <w:rPr>
          <w:b/>
          <w:sz w:val="24"/>
        </w:rPr>
        <w:t>a istifleme yüklenici firmaya ait olacak ve yüklenici firma bu iş için ayrıca ücret talep etmeyecektir. İstifleme asla gelişigüzel</w:t>
      </w:r>
      <w:r>
        <w:rPr>
          <w:b/>
          <w:spacing w:val="-2"/>
          <w:sz w:val="24"/>
        </w:rPr>
        <w:t xml:space="preserve"> </w:t>
      </w:r>
      <w:r>
        <w:rPr>
          <w:b/>
          <w:sz w:val="24"/>
        </w:rPr>
        <w:t>olmayacaktır.</w:t>
      </w:r>
    </w:p>
    <w:p w:rsidR="00532214" w:rsidRDefault="004B060E">
      <w:pPr>
        <w:pStyle w:val="ListeParagraf"/>
        <w:numPr>
          <w:ilvl w:val="2"/>
          <w:numId w:val="2"/>
        </w:numPr>
        <w:tabs>
          <w:tab w:val="left" w:pos="1837"/>
        </w:tabs>
        <w:ind w:left="1836" w:hanging="372"/>
        <w:jc w:val="left"/>
        <w:rPr>
          <w:b/>
          <w:sz w:val="24"/>
        </w:rPr>
      </w:pPr>
      <w:r>
        <w:rPr>
          <w:b/>
          <w:sz w:val="24"/>
        </w:rPr>
        <w:t>Tüm</w:t>
      </w:r>
      <w:r>
        <w:rPr>
          <w:b/>
          <w:spacing w:val="-5"/>
          <w:sz w:val="24"/>
        </w:rPr>
        <w:t xml:space="preserve"> </w:t>
      </w:r>
      <w:r>
        <w:rPr>
          <w:b/>
          <w:sz w:val="24"/>
        </w:rPr>
        <w:t>gıda</w:t>
      </w:r>
      <w:r>
        <w:rPr>
          <w:b/>
          <w:spacing w:val="-1"/>
          <w:sz w:val="24"/>
        </w:rPr>
        <w:t xml:space="preserve"> </w:t>
      </w:r>
      <w:r>
        <w:rPr>
          <w:b/>
          <w:sz w:val="24"/>
        </w:rPr>
        <w:t>ürünleri NET KG.</w:t>
      </w:r>
      <w:r>
        <w:rPr>
          <w:b/>
          <w:spacing w:val="-1"/>
          <w:sz w:val="24"/>
        </w:rPr>
        <w:t xml:space="preserve"> </w:t>
      </w:r>
      <w:r>
        <w:rPr>
          <w:b/>
          <w:sz w:val="24"/>
        </w:rPr>
        <w:t>üzerinden</w:t>
      </w:r>
      <w:r>
        <w:rPr>
          <w:b/>
          <w:spacing w:val="-1"/>
          <w:sz w:val="24"/>
        </w:rPr>
        <w:t xml:space="preserve"> </w:t>
      </w:r>
      <w:r>
        <w:rPr>
          <w:b/>
          <w:sz w:val="24"/>
        </w:rPr>
        <w:t>teslim</w:t>
      </w:r>
      <w:r>
        <w:rPr>
          <w:b/>
          <w:spacing w:val="-4"/>
          <w:sz w:val="24"/>
        </w:rPr>
        <w:t xml:space="preserve"> </w:t>
      </w:r>
      <w:r>
        <w:rPr>
          <w:b/>
          <w:sz w:val="24"/>
        </w:rPr>
        <w:t>alınacaktır.</w:t>
      </w:r>
      <w:r>
        <w:rPr>
          <w:b/>
          <w:sz w:val="24"/>
          <w:u w:val="thick"/>
        </w:rPr>
        <w:t>Bakliyat</w:t>
      </w:r>
      <w:r>
        <w:rPr>
          <w:b/>
          <w:spacing w:val="-1"/>
          <w:sz w:val="24"/>
          <w:u w:val="thick"/>
        </w:rPr>
        <w:t xml:space="preserve"> </w:t>
      </w:r>
      <w:r>
        <w:rPr>
          <w:b/>
          <w:sz w:val="24"/>
          <w:u w:val="thick"/>
        </w:rPr>
        <w:t>ürünleri</w:t>
      </w:r>
    </w:p>
    <w:p w:rsidR="00532214" w:rsidRDefault="004B060E">
      <w:pPr>
        <w:ind w:left="1464" w:right="932"/>
        <w:rPr>
          <w:b/>
          <w:sz w:val="24"/>
        </w:rPr>
      </w:pPr>
      <w:r>
        <w:rPr>
          <w:spacing w:val="-60"/>
          <w:sz w:val="24"/>
          <w:u w:val="thick"/>
        </w:rPr>
        <w:t xml:space="preserve"> </w:t>
      </w:r>
      <w:r>
        <w:rPr>
          <w:b/>
          <w:sz w:val="24"/>
          <w:u w:val="thick"/>
        </w:rPr>
        <w:t>pişirilerek teslim alınacağından örnek numune getirilmeden malın tamamı</w:t>
      </w:r>
      <w:r>
        <w:rPr>
          <w:b/>
          <w:sz w:val="24"/>
        </w:rPr>
        <w:t xml:space="preserve"> </w:t>
      </w:r>
      <w:r>
        <w:rPr>
          <w:b/>
          <w:sz w:val="24"/>
          <w:u w:val="thick"/>
        </w:rPr>
        <w:t>getirilmeyecektir.</w:t>
      </w:r>
    </w:p>
    <w:p w:rsidR="00532214" w:rsidRDefault="00532214">
      <w:pPr>
        <w:pStyle w:val="GvdeMetni"/>
        <w:spacing w:before="2"/>
        <w:ind w:left="0" w:firstLine="0"/>
        <w:rPr>
          <w:b/>
          <w:sz w:val="16"/>
        </w:rPr>
      </w:pPr>
    </w:p>
    <w:p w:rsidR="00532214" w:rsidRDefault="004B060E">
      <w:pPr>
        <w:pStyle w:val="ListeParagraf"/>
        <w:numPr>
          <w:ilvl w:val="2"/>
          <w:numId w:val="2"/>
        </w:numPr>
        <w:tabs>
          <w:tab w:val="left" w:pos="1837"/>
        </w:tabs>
        <w:spacing w:before="90"/>
        <w:ind w:right="293" w:firstLine="0"/>
        <w:jc w:val="left"/>
        <w:rPr>
          <w:b/>
          <w:sz w:val="24"/>
        </w:rPr>
      </w:pPr>
      <w:r>
        <w:rPr>
          <w:b/>
          <w:sz w:val="24"/>
        </w:rPr>
        <w:t>Alınacak tüm gıda ürünleri ULUSAL marka özelliğinde olacak, Birinci sınıf ve kalitede olacak, son kullanma tarihleri üzerlerinde belirtilmiş</w:t>
      </w:r>
      <w:r>
        <w:rPr>
          <w:b/>
          <w:spacing w:val="-5"/>
          <w:sz w:val="24"/>
        </w:rPr>
        <w:t xml:space="preserve"> </w:t>
      </w:r>
      <w:r>
        <w:rPr>
          <w:b/>
          <w:sz w:val="24"/>
        </w:rPr>
        <w:t>olacaktır.</w:t>
      </w:r>
    </w:p>
    <w:p w:rsidR="00532214" w:rsidRDefault="004B060E">
      <w:pPr>
        <w:ind w:left="1464" w:right="731"/>
        <w:rPr>
          <w:b/>
          <w:sz w:val="24"/>
        </w:rPr>
      </w:pPr>
      <w:r>
        <w:rPr>
          <w:b/>
          <w:sz w:val="24"/>
        </w:rPr>
        <w:t>Komisyonun uygun görmediği ve teknik şartnameye uymayan malı teslim etmekte ısrar eden yükl</w:t>
      </w:r>
      <w:r>
        <w:rPr>
          <w:b/>
          <w:sz w:val="24"/>
        </w:rPr>
        <w:t>eniciler hakkında gerekli yasal işleme başvurulacaktır.</w:t>
      </w:r>
    </w:p>
    <w:p w:rsidR="00532214" w:rsidRDefault="00532214">
      <w:pPr>
        <w:pStyle w:val="GvdeMetni"/>
        <w:ind w:left="0" w:firstLine="0"/>
        <w:rPr>
          <w:b/>
        </w:rPr>
      </w:pPr>
    </w:p>
    <w:p w:rsidR="00532214" w:rsidRDefault="004B060E">
      <w:pPr>
        <w:pStyle w:val="ListeParagraf"/>
        <w:numPr>
          <w:ilvl w:val="2"/>
          <w:numId w:val="2"/>
        </w:numPr>
        <w:tabs>
          <w:tab w:val="left" w:pos="1765"/>
        </w:tabs>
        <w:spacing w:before="1"/>
        <w:ind w:left="1764" w:hanging="300"/>
        <w:jc w:val="left"/>
        <w:rPr>
          <w:b/>
          <w:sz w:val="24"/>
        </w:rPr>
      </w:pPr>
      <w:r>
        <w:rPr>
          <w:b/>
          <w:sz w:val="24"/>
        </w:rPr>
        <w:t>Ödemeler peyderpey</w:t>
      </w:r>
      <w:r>
        <w:rPr>
          <w:b/>
          <w:spacing w:val="-1"/>
          <w:sz w:val="24"/>
        </w:rPr>
        <w:t xml:space="preserve"> </w:t>
      </w:r>
      <w:r>
        <w:rPr>
          <w:b/>
          <w:sz w:val="24"/>
        </w:rPr>
        <w:t>olacaktır.</w:t>
      </w:r>
    </w:p>
    <w:p w:rsidR="00532214" w:rsidRDefault="00532214">
      <w:pPr>
        <w:pStyle w:val="GvdeMetni"/>
        <w:spacing w:before="6"/>
        <w:ind w:left="0" w:firstLine="0"/>
        <w:rPr>
          <w:b/>
          <w:sz w:val="23"/>
        </w:rPr>
      </w:pPr>
    </w:p>
    <w:p w:rsidR="00532214" w:rsidRDefault="004B060E">
      <w:pPr>
        <w:pStyle w:val="ListeParagraf"/>
        <w:numPr>
          <w:ilvl w:val="2"/>
          <w:numId w:val="2"/>
        </w:numPr>
        <w:tabs>
          <w:tab w:val="left" w:pos="1666"/>
        </w:tabs>
        <w:ind w:left="756" w:right="214" w:firstLine="600"/>
        <w:jc w:val="both"/>
        <w:rPr>
          <w:sz w:val="24"/>
        </w:rPr>
      </w:pPr>
      <w:r>
        <w:rPr>
          <w:sz w:val="24"/>
        </w:rPr>
        <w:t>YÜKLENİCİ; Okul Müdürlüğünün talep etmiş olduğu mal/malzemeyi Cumartesi, Pazar ve gerektiğinde bayram günleri de dâhil olmak üzere zamanında teslim etmek zorundadır. Şayet zorunlu bir durum söz konusu değilse mal/malzemenin mesai saatlerinde teslim edilmes</w:t>
      </w:r>
      <w:r>
        <w:rPr>
          <w:sz w:val="24"/>
        </w:rPr>
        <w:t>i esastır. Yüklenici genel teslimatlarını mesai saatlerinde ( en geç saat:16,30) yapmakla mükelleftir. Ancak zorunlu hallerde idarenin talebi üzerine mesai saatleri dışında ve/veya hafta sonları mal/malzemenin teslimatı yine komisyon marifetiyle yapılabili</w:t>
      </w:r>
      <w:r>
        <w:rPr>
          <w:sz w:val="24"/>
        </w:rPr>
        <w:t>r. Teslimat her halükarda komisyon marifetiyle</w:t>
      </w:r>
      <w:r>
        <w:rPr>
          <w:spacing w:val="1"/>
          <w:sz w:val="24"/>
        </w:rPr>
        <w:t xml:space="preserve"> </w:t>
      </w:r>
      <w:r>
        <w:rPr>
          <w:sz w:val="24"/>
        </w:rPr>
        <w:t>yapılır.</w:t>
      </w:r>
    </w:p>
    <w:p w:rsidR="00532214" w:rsidRDefault="004B060E">
      <w:pPr>
        <w:spacing w:before="1"/>
        <w:ind w:left="756" w:right="215" w:firstLine="707"/>
        <w:jc w:val="both"/>
        <w:rPr>
          <w:b/>
          <w:sz w:val="24"/>
        </w:rPr>
      </w:pPr>
      <w:r>
        <w:rPr>
          <w:sz w:val="24"/>
        </w:rPr>
        <w:t>YÜKLENİCİ’ nin işi aksatması, istenilen gün ve saatte mal/malzemeyi teslim etmemesi veya mal/malzemenin teknik şartnameye uygun gelmemesi, eksik gelmesi, bozulmuş olarak getirilmesi, içerisinde yabanc</w:t>
      </w:r>
      <w:r>
        <w:rPr>
          <w:sz w:val="24"/>
        </w:rPr>
        <w:t xml:space="preserve">ı bir madde tespit edilmesi, gramajının eksik gelmesi, taşıma yapmış olduğu aracın vasıflara uygun olmaması, vb. tespit edildiğinde </w:t>
      </w:r>
      <w:r>
        <w:rPr>
          <w:b/>
          <w:sz w:val="24"/>
        </w:rPr>
        <w:t xml:space="preserve">Muayene Kabul Komisyonu </w:t>
      </w:r>
      <w:r>
        <w:rPr>
          <w:sz w:val="24"/>
        </w:rPr>
        <w:t>Tarafından vukuu bulan olay zabıt (tutanak) atına alınır. Okul Müdürlüğü YÜKLENİCİ’ ye bir ay içeris</w:t>
      </w:r>
      <w:r>
        <w:rPr>
          <w:sz w:val="24"/>
        </w:rPr>
        <w:t xml:space="preserve">inde en fazla iki defa yazılı ihbarda bulunur. Birinci yazılı ihbarda </w:t>
      </w:r>
      <w:r>
        <w:rPr>
          <w:b/>
          <w:sz w:val="24"/>
        </w:rPr>
        <w:t>YÜKLENİCİ’ den İhale toplam bedeli üzerinden %0,5(Binde beş) oranında ceza kesilir. İkinci yazılı ihbarda YÜKLENİCİ’ den İhale toplam bedeli üzerinden %1(Yüzde bir) oranında ceza kesilir</w:t>
      </w:r>
      <w:r>
        <w:rPr>
          <w:b/>
          <w:sz w:val="24"/>
        </w:rPr>
        <w:t>. 3.defa aynı olumsuzluğun tekrarı halinde Okul Müdürlüğü tarafından tebligat yapılarak Sözleşme tek taraflı FESH edilecektir. Kesin Teminatı İRAD (Gelir) Kaydedilecektir. Yüklenici bu konuda herhangi bir hak talep etmeyeceğini peşinen kabul eder.</w:t>
      </w:r>
    </w:p>
    <w:p w:rsidR="004B060E" w:rsidRDefault="004B060E">
      <w:pPr>
        <w:pStyle w:val="GvdeMetni"/>
        <w:tabs>
          <w:tab w:val="left" w:pos="8330"/>
        </w:tabs>
        <w:spacing w:before="1"/>
        <w:ind w:left="1238" w:firstLine="0"/>
      </w:pPr>
    </w:p>
    <w:p w:rsidR="004B060E" w:rsidRDefault="004B060E">
      <w:pPr>
        <w:pStyle w:val="GvdeMetni"/>
        <w:tabs>
          <w:tab w:val="left" w:pos="8330"/>
        </w:tabs>
        <w:spacing w:before="1"/>
        <w:ind w:left="1238" w:firstLine="0"/>
      </w:pPr>
    </w:p>
    <w:p w:rsidR="00532214" w:rsidRDefault="004B060E">
      <w:pPr>
        <w:pStyle w:val="GvdeMetni"/>
        <w:tabs>
          <w:tab w:val="left" w:pos="8330"/>
        </w:tabs>
        <w:spacing w:before="1"/>
        <w:ind w:left="1238" w:firstLine="0"/>
      </w:pPr>
      <w:r>
        <w:t xml:space="preserve"> </w:t>
      </w:r>
      <w:r>
        <w:t>İDARE</w:t>
      </w:r>
      <w:r>
        <w:tab/>
        <w:t>YÜ</w:t>
      </w:r>
      <w:r>
        <w:t>KLENİCİ</w:t>
      </w:r>
    </w:p>
    <w:p w:rsidR="00532214" w:rsidRDefault="004B060E">
      <w:pPr>
        <w:pStyle w:val="GvdeMetni"/>
        <w:ind w:left="876" w:right="6987" w:hanging="120"/>
      </w:pPr>
      <w:r>
        <w:t xml:space="preserve">     FATİH </w:t>
      </w:r>
      <w:bookmarkStart w:id="0" w:name="_GoBack"/>
      <w:bookmarkEnd w:id="0"/>
      <w:r>
        <w:t xml:space="preserve">ÖCAL    </w:t>
      </w:r>
      <w:r>
        <w:t>OKUL MÜDÜRÜ</w:t>
      </w:r>
    </w:p>
    <w:sectPr w:rsidR="00532214">
      <w:pgSz w:w="11910" w:h="16840"/>
      <w:pgMar w:top="1400" w:right="1200" w:bottom="280" w:left="6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B567F"/>
    <w:multiLevelType w:val="hybridMultilevel"/>
    <w:tmpl w:val="10586CFA"/>
    <w:lvl w:ilvl="0" w:tplc="1E32C02E">
      <w:start w:val="1"/>
      <w:numFmt w:val="decimal"/>
      <w:lvlText w:val="%1."/>
      <w:lvlJc w:val="left"/>
      <w:pPr>
        <w:ind w:left="1476" w:hanging="360"/>
        <w:jc w:val="left"/>
      </w:pPr>
      <w:rPr>
        <w:rFonts w:ascii="Times New Roman" w:eastAsia="Times New Roman" w:hAnsi="Times New Roman" w:cs="Times New Roman" w:hint="default"/>
        <w:spacing w:val="-5"/>
        <w:w w:val="100"/>
        <w:sz w:val="24"/>
        <w:szCs w:val="24"/>
        <w:lang w:val="tr-TR" w:eastAsia="tr-TR" w:bidi="tr-TR"/>
      </w:rPr>
    </w:lvl>
    <w:lvl w:ilvl="1" w:tplc="5D108F4C">
      <w:numFmt w:val="bullet"/>
      <w:lvlText w:val="•"/>
      <w:lvlJc w:val="left"/>
      <w:pPr>
        <w:ind w:left="2336" w:hanging="360"/>
      </w:pPr>
      <w:rPr>
        <w:rFonts w:hint="default"/>
        <w:lang w:val="tr-TR" w:eastAsia="tr-TR" w:bidi="tr-TR"/>
      </w:rPr>
    </w:lvl>
    <w:lvl w:ilvl="2" w:tplc="E24869E8">
      <w:numFmt w:val="bullet"/>
      <w:lvlText w:val="•"/>
      <w:lvlJc w:val="left"/>
      <w:pPr>
        <w:ind w:left="3193" w:hanging="360"/>
      </w:pPr>
      <w:rPr>
        <w:rFonts w:hint="default"/>
        <w:lang w:val="tr-TR" w:eastAsia="tr-TR" w:bidi="tr-TR"/>
      </w:rPr>
    </w:lvl>
    <w:lvl w:ilvl="3" w:tplc="6BAADB94">
      <w:numFmt w:val="bullet"/>
      <w:lvlText w:val="•"/>
      <w:lvlJc w:val="left"/>
      <w:pPr>
        <w:ind w:left="4049" w:hanging="360"/>
      </w:pPr>
      <w:rPr>
        <w:rFonts w:hint="default"/>
        <w:lang w:val="tr-TR" w:eastAsia="tr-TR" w:bidi="tr-TR"/>
      </w:rPr>
    </w:lvl>
    <w:lvl w:ilvl="4" w:tplc="7A8CEF40">
      <w:numFmt w:val="bullet"/>
      <w:lvlText w:val="•"/>
      <w:lvlJc w:val="left"/>
      <w:pPr>
        <w:ind w:left="4906" w:hanging="360"/>
      </w:pPr>
      <w:rPr>
        <w:rFonts w:hint="default"/>
        <w:lang w:val="tr-TR" w:eastAsia="tr-TR" w:bidi="tr-TR"/>
      </w:rPr>
    </w:lvl>
    <w:lvl w:ilvl="5" w:tplc="F22891D0">
      <w:numFmt w:val="bullet"/>
      <w:lvlText w:val="•"/>
      <w:lvlJc w:val="left"/>
      <w:pPr>
        <w:ind w:left="5763" w:hanging="360"/>
      </w:pPr>
      <w:rPr>
        <w:rFonts w:hint="default"/>
        <w:lang w:val="tr-TR" w:eastAsia="tr-TR" w:bidi="tr-TR"/>
      </w:rPr>
    </w:lvl>
    <w:lvl w:ilvl="6" w:tplc="81B80028">
      <w:numFmt w:val="bullet"/>
      <w:lvlText w:val="•"/>
      <w:lvlJc w:val="left"/>
      <w:pPr>
        <w:ind w:left="6619" w:hanging="360"/>
      </w:pPr>
      <w:rPr>
        <w:rFonts w:hint="default"/>
        <w:lang w:val="tr-TR" w:eastAsia="tr-TR" w:bidi="tr-TR"/>
      </w:rPr>
    </w:lvl>
    <w:lvl w:ilvl="7" w:tplc="75E07E58">
      <w:numFmt w:val="bullet"/>
      <w:lvlText w:val="•"/>
      <w:lvlJc w:val="left"/>
      <w:pPr>
        <w:ind w:left="7476" w:hanging="360"/>
      </w:pPr>
      <w:rPr>
        <w:rFonts w:hint="default"/>
        <w:lang w:val="tr-TR" w:eastAsia="tr-TR" w:bidi="tr-TR"/>
      </w:rPr>
    </w:lvl>
    <w:lvl w:ilvl="8" w:tplc="94B8D5C4">
      <w:numFmt w:val="bullet"/>
      <w:lvlText w:val="•"/>
      <w:lvlJc w:val="left"/>
      <w:pPr>
        <w:ind w:left="8333" w:hanging="360"/>
      </w:pPr>
      <w:rPr>
        <w:rFonts w:hint="default"/>
        <w:lang w:val="tr-TR" w:eastAsia="tr-TR" w:bidi="tr-TR"/>
      </w:rPr>
    </w:lvl>
  </w:abstractNum>
  <w:abstractNum w:abstractNumId="1">
    <w:nsid w:val="222D6291"/>
    <w:multiLevelType w:val="hybridMultilevel"/>
    <w:tmpl w:val="43022500"/>
    <w:lvl w:ilvl="0" w:tplc="B58EB294">
      <w:start w:val="2"/>
      <w:numFmt w:val="decimal"/>
      <w:lvlText w:val="%1-"/>
      <w:lvlJc w:val="left"/>
      <w:pPr>
        <w:ind w:left="957" w:hanging="201"/>
        <w:jc w:val="left"/>
      </w:pPr>
      <w:rPr>
        <w:rFonts w:ascii="Times New Roman" w:eastAsia="Times New Roman" w:hAnsi="Times New Roman" w:cs="Times New Roman" w:hint="default"/>
        <w:b/>
        <w:bCs/>
        <w:spacing w:val="-1"/>
        <w:w w:val="100"/>
        <w:sz w:val="22"/>
        <w:szCs w:val="22"/>
        <w:lang w:val="tr-TR" w:eastAsia="tr-TR" w:bidi="tr-TR"/>
      </w:rPr>
    </w:lvl>
    <w:lvl w:ilvl="1" w:tplc="70CA4FC6">
      <w:start w:val="1"/>
      <w:numFmt w:val="decimal"/>
      <w:lvlText w:val="%2."/>
      <w:lvlJc w:val="left"/>
      <w:pPr>
        <w:ind w:left="1476" w:hanging="360"/>
        <w:jc w:val="left"/>
      </w:pPr>
      <w:rPr>
        <w:rFonts w:ascii="Times New Roman" w:eastAsia="Times New Roman" w:hAnsi="Times New Roman" w:cs="Times New Roman" w:hint="default"/>
        <w:spacing w:val="-2"/>
        <w:w w:val="100"/>
        <w:sz w:val="24"/>
        <w:szCs w:val="24"/>
        <w:lang w:val="tr-TR" w:eastAsia="tr-TR" w:bidi="tr-TR"/>
      </w:rPr>
    </w:lvl>
    <w:lvl w:ilvl="2" w:tplc="B15217EE">
      <w:start w:val="1"/>
      <w:numFmt w:val="lowerLetter"/>
      <w:lvlText w:val="%3."/>
      <w:lvlJc w:val="left"/>
      <w:pPr>
        <w:ind w:left="2196" w:hanging="360"/>
        <w:jc w:val="left"/>
      </w:pPr>
      <w:rPr>
        <w:rFonts w:ascii="Times New Roman" w:eastAsia="Times New Roman" w:hAnsi="Times New Roman" w:cs="Times New Roman" w:hint="default"/>
        <w:spacing w:val="-2"/>
        <w:w w:val="99"/>
        <w:sz w:val="24"/>
        <w:szCs w:val="24"/>
        <w:lang w:val="tr-TR" w:eastAsia="tr-TR" w:bidi="tr-TR"/>
      </w:rPr>
    </w:lvl>
    <w:lvl w:ilvl="3" w:tplc="860850BE">
      <w:numFmt w:val="bullet"/>
      <w:lvlText w:val="•"/>
      <w:lvlJc w:val="left"/>
      <w:pPr>
        <w:ind w:left="3180" w:hanging="360"/>
      </w:pPr>
      <w:rPr>
        <w:rFonts w:hint="default"/>
        <w:lang w:val="tr-TR" w:eastAsia="tr-TR" w:bidi="tr-TR"/>
      </w:rPr>
    </w:lvl>
    <w:lvl w:ilvl="4" w:tplc="F8C8DD24">
      <w:numFmt w:val="bullet"/>
      <w:lvlText w:val="•"/>
      <w:lvlJc w:val="left"/>
      <w:pPr>
        <w:ind w:left="4161" w:hanging="360"/>
      </w:pPr>
      <w:rPr>
        <w:rFonts w:hint="default"/>
        <w:lang w:val="tr-TR" w:eastAsia="tr-TR" w:bidi="tr-TR"/>
      </w:rPr>
    </w:lvl>
    <w:lvl w:ilvl="5" w:tplc="6B2631C6">
      <w:numFmt w:val="bullet"/>
      <w:lvlText w:val="•"/>
      <w:lvlJc w:val="left"/>
      <w:pPr>
        <w:ind w:left="5142" w:hanging="360"/>
      </w:pPr>
      <w:rPr>
        <w:rFonts w:hint="default"/>
        <w:lang w:val="tr-TR" w:eastAsia="tr-TR" w:bidi="tr-TR"/>
      </w:rPr>
    </w:lvl>
    <w:lvl w:ilvl="6" w:tplc="F5241A6E">
      <w:numFmt w:val="bullet"/>
      <w:lvlText w:val="•"/>
      <w:lvlJc w:val="left"/>
      <w:pPr>
        <w:ind w:left="6123" w:hanging="360"/>
      </w:pPr>
      <w:rPr>
        <w:rFonts w:hint="default"/>
        <w:lang w:val="tr-TR" w:eastAsia="tr-TR" w:bidi="tr-TR"/>
      </w:rPr>
    </w:lvl>
    <w:lvl w:ilvl="7" w:tplc="62A4CCDA">
      <w:numFmt w:val="bullet"/>
      <w:lvlText w:val="•"/>
      <w:lvlJc w:val="left"/>
      <w:pPr>
        <w:ind w:left="7104" w:hanging="360"/>
      </w:pPr>
      <w:rPr>
        <w:rFonts w:hint="default"/>
        <w:lang w:val="tr-TR" w:eastAsia="tr-TR" w:bidi="tr-TR"/>
      </w:rPr>
    </w:lvl>
    <w:lvl w:ilvl="8" w:tplc="856CE292">
      <w:numFmt w:val="bullet"/>
      <w:lvlText w:val="•"/>
      <w:lvlJc w:val="left"/>
      <w:pPr>
        <w:ind w:left="8084" w:hanging="360"/>
      </w:pPr>
      <w:rPr>
        <w:rFonts w:hint="default"/>
        <w:lang w:val="tr-TR" w:eastAsia="tr-TR" w:bidi="tr-TR"/>
      </w:rPr>
    </w:lvl>
  </w:abstractNum>
  <w:abstractNum w:abstractNumId="2">
    <w:nsid w:val="240E6E26"/>
    <w:multiLevelType w:val="hybridMultilevel"/>
    <w:tmpl w:val="D9925118"/>
    <w:lvl w:ilvl="0" w:tplc="5936D3D8">
      <w:start w:val="1"/>
      <w:numFmt w:val="decimal"/>
      <w:lvlText w:val="%1-"/>
      <w:lvlJc w:val="left"/>
      <w:pPr>
        <w:ind w:left="756" w:hanging="720"/>
        <w:jc w:val="left"/>
      </w:pPr>
      <w:rPr>
        <w:rFonts w:ascii="Times New Roman" w:eastAsia="Times New Roman" w:hAnsi="Times New Roman" w:cs="Times New Roman" w:hint="default"/>
        <w:spacing w:val="-8"/>
        <w:w w:val="100"/>
        <w:sz w:val="24"/>
        <w:szCs w:val="24"/>
        <w:lang w:val="tr-TR" w:eastAsia="tr-TR" w:bidi="tr-TR"/>
      </w:rPr>
    </w:lvl>
    <w:lvl w:ilvl="1" w:tplc="C6AC6180">
      <w:numFmt w:val="bullet"/>
      <w:lvlText w:val="•"/>
      <w:lvlJc w:val="left"/>
      <w:pPr>
        <w:ind w:left="1688" w:hanging="720"/>
      </w:pPr>
      <w:rPr>
        <w:rFonts w:hint="default"/>
        <w:lang w:val="tr-TR" w:eastAsia="tr-TR" w:bidi="tr-TR"/>
      </w:rPr>
    </w:lvl>
    <w:lvl w:ilvl="2" w:tplc="E2209B32">
      <w:numFmt w:val="bullet"/>
      <w:lvlText w:val="•"/>
      <w:lvlJc w:val="left"/>
      <w:pPr>
        <w:ind w:left="2617" w:hanging="720"/>
      </w:pPr>
      <w:rPr>
        <w:rFonts w:hint="default"/>
        <w:lang w:val="tr-TR" w:eastAsia="tr-TR" w:bidi="tr-TR"/>
      </w:rPr>
    </w:lvl>
    <w:lvl w:ilvl="3" w:tplc="3CCE0F50">
      <w:numFmt w:val="bullet"/>
      <w:lvlText w:val="•"/>
      <w:lvlJc w:val="left"/>
      <w:pPr>
        <w:ind w:left="3545" w:hanging="720"/>
      </w:pPr>
      <w:rPr>
        <w:rFonts w:hint="default"/>
        <w:lang w:val="tr-TR" w:eastAsia="tr-TR" w:bidi="tr-TR"/>
      </w:rPr>
    </w:lvl>
    <w:lvl w:ilvl="4" w:tplc="AEEACC56">
      <w:numFmt w:val="bullet"/>
      <w:lvlText w:val="•"/>
      <w:lvlJc w:val="left"/>
      <w:pPr>
        <w:ind w:left="4474" w:hanging="720"/>
      </w:pPr>
      <w:rPr>
        <w:rFonts w:hint="default"/>
        <w:lang w:val="tr-TR" w:eastAsia="tr-TR" w:bidi="tr-TR"/>
      </w:rPr>
    </w:lvl>
    <w:lvl w:ilvl="5" w:tplc="7F704858">
      <w:numFmt w:val="bullet"/>
      <w:lvlText w:val="•"/>
      <w:lvlJc w:val="left"/>
      <w:pPr>
        <w:ind w:left="5403" w:hanging="720"/>
      </w:pPr>
      <w:rPr>
        <w:rFonts w:hint="default"/>
        <w:lang w:val="tr-TR" w:eastAsia="tr-TR" w:bidi="tr-TR"/>
      </w:rPr>
    </w:lvl>
    <w:lvl w:ilvl="6" w:tplc="AD366048">
      <w:numFmt w:val="bullet"/>
      <w:lvlText w:val="•"/>
      <w:lvlJc w:val="left"/>
      <w:pPr>
        <w:ind w:left="6331" w:hanging="720"/>
      </w:pPr>
      <w:rPr>
        <w:rFonts w:hint="default"/>
        <w:lang w:val="tr-TR" w:eastAsia="tr-TR" w:bidi="tr-TR"/>
      </w:rPr>
    </w:lvl>
    <w:lvl w:ilvl="7" w:tplc="403229AC">
      <w:numFmt w:val="bullet"/>
      <w:lvlText w:val="•"/>
      <w:lvlJc w:val="left"/>
      <w:pPr>
        <w:ind w:left="7260" w:hanging="720"/>
      </w:pPr>
      <w:rPr>
        <w:rFonts w:hint="default"/>
        <w:lang w:val="tr-TR" w:eastAsia="tr-TR" w:bidi="tr-TR"/>
      </w:rPr>
    </w:lvl>
    <w:lvl w:ilvl="8" w:tplc="16702E44">
      <w:numFmt w:val="bullet"/>
      <w:lvlText w:val="•"/>
      <w:lvlJc w:val="left"/>
      <w:pPr>
        <w:ind w:left="8189" w:hanging="720"/>
      </w:pPr>
      <w:rPr>
        <w:rFonts w:hint="default"/>
        <w:lang w:val="tr-TR" w:eastAsia="tr-TR" w:bidi="tr-TR"/>
      </w:rPr>
    </w:lvl>
  </w:abstractNum>
  <w:abstractNum w:abstractNumId="3">
    <w:nsid w:val="323C6873"/>
    <w:multiLevelType w:val="hybridMultilevel"/>
    <w:tmpl w:val="AA32EF7A"/>
    <w:lvl w:ilvl="0" w:tplc="CEB48068">
      <w:start w:val="4"/>
      <w:numFmt w:val="decimal"/>
      <w:lvlText w:val="%1-"/>
      <w:lvlJc w:val="left"/>
      <w:pPr>
        <w:ind w:left="1476" w:hanging="720"/>
        <w:jc w:val="left"/>
      </w:pPr>
      <w:rPr>
        <w:rFonts w:ascii="Times New Roman" w:eastAsia="Times New Roman" w:hAnsi="Times New Roman" w:cs="Times New Roman" w:hint="default"/>
        <w:spacing w:val="-20"/>
        <w:w w:val="100"/>
        <w:sz w:val="24"/>
        <w:szCs w:val="24"/>
        <w:lang w:val="tr-TR" w:eastAsia="tr-TR" w:bidi="tr-TR"/>
      </w:rPr>
    </w:lvl>
    <w:lvl w:ilvl="1" w:tplc="75189122">
      <w:numFmt w:val="bullet"/>
      <w:lvlText w:val="•"/>
      <w:lvlJc w:val="left"/>
      <w:pPr>
        <w:ind w:left="2336" w:hanging="720"/>
      </w:pPr>
      <w:rPr>
        <w:rFonts w:hint="default"/>
        <w:lang w:val="tr-TR" w:eastAsia="tr-TR" w:bidi="tr-TR"/>
      </w:rPr>
    </w:lvl>
    <w:lvl w:ilvl="2" w:tplc="66566B6E">
      <w:numFmt w:val="bullet"/>
      <w:lvlText w:val="•"/>
      <w:lvlJc w:val="left"/>
      <w:pPr>
        <w:ind w:left="3193" w:hanging="720"/>
      </w:pPr>
      <w:rPr>
        <w:rFonts w:hint="default"/>
        <w:lang w:val="tr-TR" w:eastAsia="tr-TR" w:bidi="tr-TR"/>
      </w:rPr>
    </w:lvl>
    <w:lvl w:ilvl="3" w:tplc="F9B6878A">
      <w:numFmt w:val="bullet"/>
      <w:lvlText w:val="•"/>
      <w:lvlJc w:val="left"/>
      <w:pPr>
        <w:ind w:left="4049" w:hanging="720"/>
      </w:pPr>
      <w:rPr>
        <w:rFonts w:hint="default"/>
        <w:lang w:val="tr-TR" w:eastAsia="tr-TR" w:bidi="tr-TR"/>
      </w:rPr>
    </w:lvl>
    <w:lvl w:ilvl="4" w:tplc="3434199A">
      <w:numFmt w:val="bullet"/>
      <w:lvlText w:val="•"/>
      <w:lvlJc w:val="left"/>
      <w:pPr>
        <w:ind w:left="4906" w:hanging="720"/>
      </w:pPr>
      <w:rPr>
        <w:rFonts w:hint="default"/>
        <w:lang w:val="tr-TR" w:eastAsia="tr-TR" w:bidi="tr-TR"/>
      </w:rPr>
    </w:lvl>
    <w:lvl w:ilvl="5" w:tplc="79564B40">
      <w:numFmt w:val="bullet"/>
      <w:lvlText w:val="•"/>
      <w:lvlJc w:val="left"/>
      <w:pPr>
        <w:ind w:left="5763" w:hanging="720"/>
      </w:pPr>
      <w:rPr>
        <w:rFonts w:hint="default"/>
        <w:lang w:val="tr-TR" w:eastAsia="tr-TR" w:bidi="tr-TR"/>
      </w:rPr>
    </w:lvl>
    <w:lvl w:ilvl="6" w:tplc="5A7C9996">
      <w:numFmt w:val="bullet"/>
      <w:lvlText w:val="•"/>
      <w:lvlJc w:val="left"/>
      <w:pPr>
        <w:ind w:left="6619" w:hanging="720"/>
      </w:pPr>
      <w:rPr>
        <w:rFonts w:hint="default"/>
        <w:lang w:val="tr-TR" w:eastAsia="tr-TR" w:bidi="tr-TR"/>
      </w:rPr>
    </w:lvl>
    <w:lvl w:ilvl="7" w:tplc="8280D7BA">
      <w:numFmt w:val="bullet"/>
      <w:lvlText w:val="•"/>
      <w:lvlJc w:val="left"/>
      <w:pPr>
        <w:ind w:left="7476" w:hanging="720"/>
      </w:pPr>
      <w:rPr>
        <w:rFonts w:hint="default"/>
        <w:lang w:val="tr-TR" w:eastAsia="tr-TR" w:bidi="tr-TR"/>
      </w:rPr>
    </w:lvl>
    <w:lvl w:ilvl="8" w:tplc="B47C7F4E">
      <w:numFmt w:val="bullet"/>
      <w:lvlText w:val="•"/>
      <w:lvlJc w:val="left"/>
      <w:pPr>
        <w:ind w:left="8333" w:hanging="720"/>
      </w:pPr>
      <w:rPr>
        <w:rFonts w:hint="default"/>
        <w:lang w:val="tr-TR" w:eastAsia="tr-TR" w:bidi="tr-TR"/>
      </w:rPr>
    </w:lvl>
  </w:abstractNum>
  <w:abstractNum w:abstractNumId="4">
    <w:nsid w:val="35A0766E"/>
    <w:multiLevelType w:val="hybridMultilevel"/>
    <w:tmpl w:val="531CB238"/>
    <w:lvl w:ilvl="0" w:tplc="84C8859A">
      <w:start w:val="12"/>
      <w:numFmt w:val="decimal"/>
      <w:lvlText w:val="%1-"/>
      <w:lvlJc w:val="left"/>
      <w:pPr>
        <w:ind w:left="1135" w:hanging="380"/>
        <w:jc w:val="left"/>
      </w:pPr>
      <w:rPr>
        <w:rFonts w:ascii="Times New Roman" w:eastAsia="Times New Roman" w:hAnsi="Times New Roman" w:cs="Times New Roman" w:hint="default"/>
        <w:b/>
        <w:bCs/>
        <w:w w:val="100"/>
        <w:sz w:val="24"/>
        <w:szCs w:val="24"/>
        <w:lang w:val="tr-TR" w:eastAsia="tr-TR" w:bidi="tr-TR"/>
      </w:rPr>
    </w:lvl>
    <w:lvl w:ilvl="1" w:tplc="E3605852">
      <w:start w:val="1"/>
      <w:numFmt w:val="decimal"/>
      <w:lvlText w:val="%2."/>
      <w:lvlJc w:val="left"/>
      <w:pPr>
        <w:ind w:left="1543" w:hanging="360"/>
        <w:jc w:val="left"/>
      </w:pPr>
      <w:rPr>
        <w:rFonts w:ascii="Times New Roman" w:eastAsia="Times New Roman" w:hAnsi="Times New Roman" w:cs="Times New Roman" w:hint="default"/>
        <w:spacing w:val="-3"/>
        <w:w w:val="100"/>
        <w:sz w:val="24"/>
        <w:szCs w:val="24"/>
        <w:lang w:val="tr-TR" w:eastAsia="tr-TR" w:bidi="tr-TR"/>
      </w:rPr>
    </w:lvl>
    <w:lvl w:ilvl="2" w:tplc="A59830F0">
      <w:start w:val="1"/>
      <w:numFmt w:val="upperLetter"/>
      <w:lvlText w:val="%3)"/>
      <w:lvlJc w:val="left"/>
      <w:pPr>
        <w:ind w:left="1464" w:hanging="312"/>
        <w:jc w:val="right"/>
      </w:pPr>
      <w:rPr>
        <w:rFonts w:hint="default"/>
        <w:b/>
        <w:bCs/>
        <w:w w:val="99"/>
        <w:lang w:val="tr-TR" w:eastAsia="tr-TR" w:bidi="tr-TR"/>
      </w:rPr>
    </w:lvl>
    <w:lvl w:ilvl="3" w:tplc="C6D6950E">
      <w:numFmt w:val="bullet"/>
      <w:lvlText w:val="•"/>
      <w:lvlJc w:val="left"/>
      <w:pPr>
        <w:ind w:left="1540" w:hanging="312"/>
      </w:pPr>
      <w:rPr>
        <w:rFonts w:hint="default"/>
        <w:lang w:val="tr-TR" w:eastAsia="tr-TR" w:bidi="tr-TR"/>
      </w:rPr>
    </w:lvl>
    <w:lvl w:ilvl="4" w:tplc="B388FFC6">
      <w:numFmt w:val="bullet"/>
      <w:lvlText w:val="•"/>
      <w:lvlJc w:val="left"/>
      <w:pPr>
        <w:ind w:left="2755" w:hanging="312"/>
      </w:pPr>
      <w:rPr>
        <w:rFonts w:hint="default"/>
        <w:lang w:val="tr-TR" w:eastAsia="tr-TR" w:bidi="tr-TR"/>
      </w:rPr>
    </w:lvl>
    <w:lvl w:ilvl="5" w:tplc="EC38B83E">
      <w:numFmt w:val="bullet"/>
      <w:lvlText w:val="•"/>
      <w:lvlJc w:val="left"/>
      <w:pPr>
        <w:ind w:left="3970" w:hanging="312"/>
      </w:pPr>
      <w:rPr>
        <w:rFonts w:hint="default"/>
        <w:lang w:val="tr-TR" w:eastAsia="tr-TR" w:bidi="tr-TR"/>
      </w:rPr>
    </w:lvl>
    <w:lvl w:ilvl="6" w:tplc="B5FCF474">
      <w:numFmt w:val="bullet"/>
      <w:lvlText w:val="•"/>
      <w:lvlJc w:val="left"/>
      <w:pPr>
        <w:ind w:left="5185" w:hanging="312"/>
      </w:pPr>
      <w:rPr>
        <w:rFonts w:hint="default"/>
        <w:lang w:val="tr-TR" w:eastAsia="tr-TR" w:bidi="tr-TR"/>
      </w:rPr>
    </w:lvl>
    <w:lvl w:ilvl="7" w:tplc="A90EF946">
      <w:numFmt w:val="bullet"/>
      <w:lvlText w:val="•"/>
      <w:lvlJc w:val="left"/>
      <w:pPr>
        <w:ind w:left="6400" w:hanging="312"/>
      </w:pPr>
      <w:rPr>
        <w:rFonts w:hint="default"/>
        <w:lang w:val="tr-TR" w:eastAsia="tr-TR" w:bidi="tr-TR"/>
      </w:rPr>
    </w:lvl>
    <w:lvl w:ilvl="8" w:tplc="B9FEE402">
      <w:numFmt w:val="bullet"/>
      <w:lvlText w:val="•"/>
      <w:lvlJc w:val="left"/>
      <w:pPr>
        <w:ind w:left="7616" w:hanging="312"/>
      </w:pPr>
      <w:rPr>
        <w:rFonts w:hint="default"/>
        <w:lang w:val="tr-TR" w:eastAsia="tr-TR" w:bidi="tr-TR"/>
      </w:rPr>
    </w:lvl>
  </w:abstractNum>
  <w:abstractNum w:abstractNumId="5">
    <w:nsid w:val="3C2A556E"/>
    <w:multiLevelType w:val="hybridMultilevel"/>
    <w:tmpl w:val="45206AE8"/>
    <w:lvl w:ilvl="0" w:tplc="E4E0148A">
      <w:start w:val="1"/>
      <w:numFmt w:val="decimal"/>
      <w:lvlText w:val="%1."/>
      <w:lvlJc w:val="left"/>
      <w:pPr>
        <w:ind w:left="1476" w:hanging="360"/>
        <w:jc w:val="left"/>
      </w:pPr>
      <w:rPr>
        <w:rFonts w:ascii="Times New Roman" w:eastAsia="Times New Roman" w:hAnsi="Times New Roman" w:cs="Times New Roman" w:hint="default"/>
        <w:spacing w:val="-2"/>
        <w:w w:val="100"/>
        <w:sz w:val="24"/>
        <w:szCs w:val="24"/>
        <w:lang w:val="tr-TR" w:eastAsia="tr-TR" w:bidi="tr-TR"/>
      </w:rPr>
    </w:lvl>
    <w:lvl w:ilvl="1" w:tplc="4AEA83F4">
      <w:start w:val="1"/>
      <w:numFmt w:val="lowerLetter"/>
      <w:lvlText w:val="%2."/>
      <w:lvlJc w:val="left"/>
      <w:pPr>
        <w:ind w:left="2196" w:hanging="360"/>
        <w:jc w:val="left"/>
      </w:pPr>
      <w:rPr>
        <w:rFonts w:ascii="Times New Roman" w:eastAsia="Times New Roman" w:hAnsi="Times New Roman" w:cs="Times New Roman" w:hint="default"/>
        <w:spacing w:val="-2"/>
        <w:w w:val="99"/>
        <w:sz w:val="24"/>
        <w:szCs w:val="24"/>
        <w:lang w:val="tr-TR" w:eastAsia="tr-TR" w:bidi="tr-TR"/>
      </w:rPr>
    </w:lvl>
    <w:lvl w:ilvl="2" w:tplc="C74C5700">
      <w:numFmt w:val="bullet"/>
      <w:lvlText w:val="•"/>
      <w:lvlJc w:val="left"/>
      <w:pPr>
        <w:ind w:left="3071" w:hanging="360"/>
      </w:pPr>
      <w:rPr>
        <w:rFonts w:hint="default"/>
        <w:lang w:val="tr-TR" w:eastAsia="tr-TR" w:bidi="tr-TR"/>
      </w:rPr>
    </w:lvl>
    <w:lvl w:ilvl="3" w:tplc="ED6A92AE">
      <w:numFmt w:val="bullet"/>
      <w:lvlText w:val="•"/>
      <w:lvlJc w:val="left"/>
      <w:pPr>
        <w:ind w:left="3943" w:hanging="360"/>
      </w:pPr>
      <w:rPr>
        <w:rFonts w:hint="default"/>
        <w:lang w:val="tr-TR" w:eastAsia="tr-TR" w:bidi="tr-TR"/>
      </w:rPr>
    </w:lvl>
    <w:lvl w:ilvl="4" w:tplc="C068EF08">
      <w:numFmt w:val="bullet"/>
      <w:lvlText w:val="•"/>
      <w:lvlJc w:val="left"/>
      <w:pPr>
        <w:ind w:left="4815" w:hanging="360"/>
      </w:pPr>
      <w:rPr>
        <w:rFonts w:hint="default"/>
        <w:lang w:val="tr-TR" w:eastAsia="tr-TR" w:bidi="tr-TR"/>
      </w:rPr>
    </w:lvl>
    <w:lvl w:ilvl="5" w:tplc="8F263BA4">
      <w:numFmt w:val="bullet"/>
      <w:lvlText w:val="•"/>
      <w:lvlJc w:val="left"/>
      <w:pPr>
        <w:ind w:left="5687" w:hanging="360"/>
      </w:pPr>
      <w:rPr>
        <w:rFonts w:hint="default"/>
        <w:lang w:val="tr-TR" w:eastAsia="tr-TR" w:bidi="tr-TR"/>
      </w:rPr>
    </w:lvl>
    <w:lvl w:ilvl="6" w:tplc="6A26B4C6">
      <w:numFmt w:val="bullet"/>
      <w:lvlText w:val="•"/>
      <w:lvlJc w:val="left"/>
      <w:pPr>
        <w:ind w:left="6559" w:hanging="360"/>
      </w:pPr>
      <w:rPr>
        <w:rFonts w:hint="default"/>
        <w:lang w:val="tr-TR" w:eastAsia="tr-TR" w:bidi="tr-TR"/>
      </w:rPr>
    </w:lvl>
    <w:lvl w:ilvl="7" w:tplc="A9DAC532">
      <w:numFmt w:val="bullet"/>
      <w:lvlText w:val="•"/>
      <w:lvlJc w:val="left"/>
      <w:pPr>
        <w:ind w:left="7430" w:hanging="360"/>
      </w:pPr>
      <w:rPr>
        <w:rFonts w:hint="default"/>
        <w:lang w:val="tr-TR" w:eastAsia="tr-TR" w:bidi="tr-TR"/>
      </w:rPr>
    </w:lvl>
    <w:lvl w:ilvl="8" w:tplc="85C8D1CE">
      <w:numFmt w:val="bullet"/>
      <w:lvlText w:val="•"/>
      <w:lvlJc w:val="left"/>
      <w:pPr>
        <w:ind w:left="8302" w:hanging="360"/>
      </w:pPr>
      <w:rPr>
        <w:rFonts w:hint="default"/>
        <w:lang w:val="tr-TR" w:eastAsia="tr-TR" w:bidi="tr-TR"/>
      </w:rPr>
    </w:lvl>
  </w:abstractNum>
  <w:abstractNum w:abstractNumId="6">
    <w:nsid w:val="44C50B6E"/>
    <w:multiLevelType w:val="hybridMultilevel"/>
    <w:tmpl w:val="717ADD9E"/>
    <w:lvl w:ilvl="0" w:tplc="8F7E52EC">
      <w:start w:val="8"/>
      <w:numFmt w:val="decimal"/>
      <w:lvlText w:val="%1-"/>
      <w:lvlJc w:val="left"/>
      <w:pPr>
        <w:ind w:left="1476" w:hanging="720"/>
        <w:jc w:val="left"/>
      </w:pPr>
      <w:rPr>
        <w:rFonts w:hint="default"/>
        <w:spacing w:val="-5"/>
        <w:w w:val="100"/>
        <w:lang w:val="tr-TR" w:eastAsia="tr-TR" w:bidi="tr-TR"/>
      </w:rPr>
    </w:lvl>
    <w:lvl w:ilvl="1" w:tplc="C0109750">
      <w:start w:val="1"/>
      <w:numFmt w:val="decimal"/>
      <w:lvlText w:val="%2."/>
      <w:lvlJc w:val="left"/>
      <w:pPr>
        <w:ind w:left="1476" w:hanging="360"/>
        <w:jc w:val="left"/>
      </w:pPr>
      <w:rPr>
        <w:rFonts w:ascii="Times New Roman" w:eastAsia="Times New Roman" w:hAnsi="Times New Roman" w:cs="Times New Roman" w:hint="default"/>
        <w:spacing w:val="-5"/>
        <w:w w:val="100"/>
        <w:sz w:val="24"/>
        <w:szCs w:val="24"/>
        <w:lang w:val="tr-TR" w:eastAsia="tr-TR" w:bidi="tr-TR"/>
      </w:rPr>
    </w:lvl>
    <w:lvl w:ilvl="2" w:tplc="7E5CF348">
      <w:numFmt w:val="bullet"/>
      <w:lvlText w:val="•"/>
      <w:lvlJc w:val="left"/>
      <w:pPr>
        <w:ind w:left="3193" w:hanging="360"/>
      </w:pPr>
      <w:rPr>
        <w:rFonts w:hint="default"/>
        <w:lang w:val="tr-TR" w:eastAsia="tr-TR" w:bidi="tr-TR"/>
      </w:rPr>
    </w:lvl>
    <w:lvl w:ilvl="3" w:tplc="B5B43B30">
      <w:numFmt w:val="bullet"/>
      <w:lvlText w:val="•"/>
      <w:lvlJc w:val="left"/>
      <w:pPr>
        <w:ind w:left="4049" w:hanging="360"/>
      </w:pPr>
      <w:rPr>
        <w:rFonts w:hint="default"/>
        <w:lang w:val="tr-TR" w:eastAsia="tr-TR" w:bidi="tr-TR"/>
      </w:rPr>
    </w:lvl>
    <w:lvl w:ilvl="4" w:tplc="2FB484E8">
      <w:numFmt w:val="bullet"/>
      <w:lvlText w:val="•"/>
      <w:lvlJc w:val="left"/>
      <w:pPr>
        <w:ind w:left="4906" w:hanging="360"/>
      </w:pPr>
      <w:rPr>
        <w:rFonts w:hint="default"/>
        <w:lang w:val="tr-TR" w:eastAsia="tr-TR" w:bidi="tr-TR"/>
      </w:rPr>
    </w:lvl>
    <w:lvl w:ilvl="5" w:tplc="5E542520">
      <w:numFmt w:val="bullet"/>
      <w:lvlText w:val="•"/>
      <w:lvlJc w:val="left"/>
      <w:pPr>
        <w:ind w:left="5763" w:hanging="360"/>
      </w:pPr>
      <w:rPr>
        <w:rFonts w:hint="default"/>
        <w:lang w:val="tr-TR" w:eastAsia="tr-TR" w:bidi="tr-TR"/>
      </w:rPr>
    </w:lvl>
    <w:lvl w:ilvl="6" w:tplc="9E0CBB34">
      <w:numFmt w:val="bullet"/>
      <w:lvlText w:val="•"/>
      <w:lvlJc w:val="left"/>
      <w:pPr>
        <w:ind w:left="6619" w:hanging="360"/>
      </w:pPr>
      <w:rPr>
        <w:rFonts w:hint="default"/>
        <w:lang w:val="tr-TR" w:eastAsia="tr-TR" w:bidi="tr-TR"/>
      </w:rPr>
    </w:lvl>
    <w:lvl w:ilvl="7" w:tplc="282EF5D8">
      <w:numFmt w:val="bullet"/>
      <w:lvlText w:val="•"/>
      <w:lvlJc w:val="left"/>
      <w:pPr>
        <w:ind w:left="7476" w:hanging="360"/>
      </w:pPr>
      <w:rPr>
        <w:rFonts w:hint="default"/>
        <w:lang w:val="tr-TR" w:eastAsia="tr-TR" w:bidi="tr-TR"/>
      </w:rPr>
    </w:lvl>
    <w:lvl w:ilvl="8" w:tplc="1CB803DC">
      <w:numFmt w:val="bullet"/>
      <w:lvlText w:val="•"/>
      <w:lvlJc w:val="left"/>
      <w:pPr>
        <w:ind w:left="8333" w:hanging="360"/>
      </w:pPr>
      <w:rPr>
        <w:rFonts w:hint="default"/>
        <w:lang w:val="tr-TR" w:eastAsia="tr-TR" w:bidi="tr-TR"/>
      </w:rPr>
    </w:lvl>
  </w:abstractNum>
  <w:abstractNum w:abstractNumId="7">
    <w:nsid w:val="67EF0266"/>
    <w:multiLevelType w:val="hybridMultilevel"/>
    <w:tmpl w:val="83EC7478"/>
    <w:lvl w:ilvl="0" w:tplc="89200354">
      <w:start w:val="10"/>
      <w:numFmt w:val="decimal"/>
      <w:lvlText w:val="%1."/>
      <w:lvlJc w:val="left"/>
      <w:pPr>
        <w:ind w:left="1057" w:hanging="301"/>
        <w:jc w:val="left"/>
      </w:pPr>
      <w:rPr>
        <w:rFonts w:ascii="Times New Roman" w:eastAsia="Times New Roman" w:hAnsi="Times New Roman" w:cs="Times New Roman" w:hint="default"/>
        <w:b/>
        <w:bCs/>
        <w:w w:val="100"/>
        <w:sz w:val="22"/>
        <w:szCs w:val="22"/>
        <w:lang w:val="tr-TR" w:eastAsia="tr-TR" w:bidi="tr-TR"/>
      </w:rPr>
    </w:lvl>
    <w:lvl w:ilvl="1" w:tplc="E5547C7A">
      <w:start w:val="1"/>
      <w:numFmt w:val="decimal"/>
      <w:lvlText w:val="%2."/>
      <w:lvlJc w:val="left"/>
      <w:pPr>
        <w:ind w:left="1476" w:hanging="360"/>
        <w:jc w:val="left"/>
      </w:pPr>
      <w:rPr>
        <w:rFonts w:ascii="Times New Roman" w:eastAsia="Times New Roman" w:hAnsi="Times New Roman" w:cs="Times New Roman" w:hint="default"/>
        <w:spacing w:val="-17"/>
        <w:w w:val="100"/>
        <w:sz w:val="24"/>
        <w:szCs w:val="24"/>
        <w:lang w:val="tr-TR" w:eastAsia="tr-TR" w:bidi="tr-TR"/>
      </w:rPr>
    </w:lvl>
    <w:lvl w:ilvl="2" w:tplc="B2029A90">
      <w:numFmt w:val="bullet"/>
      <w:lvlText w:val="•"/>
      <w:lvlJc w:val="left"/>
      <w:pPr>
        <w:ind w:left="2020" w:hanging="360"/>
      </w:pPr>
      <w:rPr>
        <w:rFonts w:hint="default"/>
        <w:lang w:val="tr-TR" w:eastAsia="tr-TR" w:bidi="tr-TR"/>
      </w:rPr>
    </w:lvl>
    <w:lvl w:ilvl="3" w:tplc="F7F073CC">
      <w:numFmt w:val="bullet"/>
      <w:lvlText w:val="•"/>
      <w:lvlJc w:val="left"/>
      <w:pPr>
        <w:ind w:left="3023" w:hanging="360"/>
      </w:pPr>
      <w:rPr>
        <w:rFonts w:hint="default"/>
        <w:lang w:val="tr-TR" w:eastAsia="tr-TR" w:bidi="tr-TR"/>
      </w:rPr>
    </w:lvl>
    <w:lvl w:ilvl="4" w:tplc="E4D678F6">
      <w:numFmt w:val="bullet"/>
      <w:lvlText w:val="•"/>
      <w:lvlJc w:val="left"/>
      <w:pPr>
        <w:ind w:left="4026" w:hanging="360"/>
      </w:pPr>
      <w:rPr>
        <w:rFonts w:hint="default"/>
        <w:lang w:val="tr-TR" w:eastAsia="tr-TR" w:bidi="tr-TR"/>
      </w:rPr>
    </w:lvl>
    <w:lvl w:ilvl="5" w:tplc="00949876">
      <w:numFmt w:val="bullet"/>
      <w:lvlText w:val="•"/>
      <w:lvlJc w:val="left"/>
      <w:pPr>
        <w:ind w:left="5029" w:hanging="360"/>
      </w:pPr>
      <w:rPr>
        <w:rFonts w:hint="default"/>
        <w:lang w:val="tr-TR" w:eastAsia="tr-TR" w:bidi="tr-TR"/>
      </w:rPr>
    </w:lvl>
    <w:lvl w:ilvl="6" w:tplc="8B2E0200">
      <w:numFmt w:val="bullet"/>
      <w:lvlText w:val="•"/>
      <w:lvlJc w:val="left"/>
      <w:pPr>
        <w:ind w:left="6033" w:hanging="360"/>
      </w:pPr>
      <w:rPr>
        <w:rFonts w:hint="default"/>
        <w:lang w:val="tr-TR" w:eastAsia="tr-TR" w:bidi="tr-TR"/>
      </w:rPr>
    </w:lvl>
    <w:lvl w:ilvl="7" w:tplc="135865BC">
      <w:numFmt w:val="bullet"/>
      <w:lvlText w:val="•"/>
      <w:lvlJc w:val="left"/>
      <w:pPr>
        <w:ind w:left="7036" w:hanging="360"/>
      </w:pPr>
      <w:rPr>
        <w:rFonts w:hint="default"/>
        <w:lang w:val="tr-TR" w:eastAsia="tr-TR" w:bidi="tr-TR"/>
      </w:rPr>
    </w:lvl>
    <w:lvl w:ilvl="8" w:tplc="40E62A6A">
      <w:numFmt w:val="bullet"/>
      <w:lvlText w:val="•"/>
      <w:lvlJc w:val="left"/>
      <w:pPr>
        <w:ind w:left="8039" w:hanging="360"/>
      </w:pPr>
      <w:rPr>
        <w:rFonts w:hint="default"/>
        <w:lang w:val="tr-TR" w:eastAsia="tr-TR" w:bidi="tr-TR"/>
      </w:rPr>
    </w:lvl>
  </w:abstractNum>
  <w:num w:numId="1">
    <w:abstractNumId w:val="5"/>
  </w:num>
  <w:num w:numId="2">
    <w:abstractNumId w:val="4"/>
  </w:num>
  <w:num w:numId="3">
    <w:abstractNumId w:val="7"/>
  </w:num>
  <w:num w:numId="4">
    <w:abstractNumId w:val="6"/>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14"/>
    <w:rsid w:val="004B060E"/>
    <w:rsid w:val="005322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957"/>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476" w:hanging="360"/>
    </w:pPr>
    <w:rPr>
      <w:sz w:val="24"/>
      <w:szCs w:val="24"/>
    </w:rPr>
  </w:style>
  <w:style w:type="paragraph" w:styleId="ListeParagraf">
    <w:name w:val="List Paragraph"/>
    <w:basedOn w:val="Normal"/>
    <w:uiPriority w:val="1"/>
    <w:qFormat/>
    <w:pPr>
      <w:ind w:left="1476"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957"/>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476" w:hanging="360"/>
    </w:pPr>
    <w:rPr>
      <w:sz w:val="24"/>
      <w:szCs w:val="24"/>
    </w:rPr>
  </w:style>
  <w:style w:type="paragraph" w:styleId="ListeParagraf">
    <w:name w:val="List Paragraph"/>
    <w:basedOn w:val="Normal"/>
    <w:uiPriority w:val="1"/>
    <w:qFormat/>
    <w:pPr>
      <w:ind w:left="147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Pervin</dc:creator>
  <cp:lastModifiedBy>aidata</cp:lastModifiedBy>
  <cp:revision>2</cp:revision>
  <dcterms:created xsi:type="dcterms:W3CDTF">2019-06-26T11:39:00Z</dcterms:created>
  <dcterms:modified xsi:type="dcterms:W3CDTF">2019-06-26T11:39:00Z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Creator">
    <vt:lpwstr>Microsoft® Word 2010</vt:lpwstr>
  </property>
  <property fmtid="{D5CDD505-2E9C-101B-9397-08002B2CF9AE}" pid="4" name="LastSaved">
    <vt:filetime>2019-06-26T00:00:00Z</vt:filetime>
  </property>
</Properties>
</file>