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4" w:rsidRDefault="001203C4" w:rsidP="001203C4">
      <w:pPr>
        <w:jc w:val="both"/>
      </w:pPr>
    </w:p>
    <w:p w:rsidR="001203C4" w:rsidRDefault="001203C4" w:rsidP="001203C4">
      <w:pPr>
        <w:jc w:val="center"/>
      </w:pPr>
      <w:r>
        <w:t>AÇIKLAMALAR</w:t>
      </w:r>
    </w:p>
    <w:p w:rsidR="00C527C2" w:rsidRDefault="001203C4" w:rsidP="001203C4">
      <w:pPr>
        <w:jc w:val="both"/>
      </w:pPr>
      <w:r>
        <w:t>1.</w:t>
      </w:r>
      <w:r>
        <w:tab/>
        <w:t>İhtiyacın tamamı bir istekliden temin edilecek olup, anahtar teslim götürü bedel teklif alınacaktır.</w:t>
      </w:r>
    </w:p>
    <w:p w:rsidR="001203C4" w:rsidRDefault="001203C4" w:rsidP="001203C4">
      <w:pPr>
        <w:jc w:val="both"/>
      </w:pPr>
      <w:r>
        <w:t>2.</w:t>
      </w:r>
      <w:r>
        <w:tab/>
        <w:t xml:space="preserve">Saymanlık işlemleri Patnos </w:t>
      </w:r>
      <w:proofErr w:type="spellStart"/>
      <w:r>
        <w:t>J.</w:t>
      </w:r>
      <w:proofErr w:type="gramStart"/>
      <w:r>
        <w:t>Komd.A</w:t>
      </w:r>
      <w:proofErr w:type="gramEnd"/>
      <w:r>
        <w:t>.K.lığı</w:t>
      </w:r>
      <w:proofErr w:type="spellEnd"/>
      <w:r>
        <w:t xml:space="preserve"> 452 no.lu Birlik Mal Saymanlığı tarafından yapılacaktır.</w:t>
      </w:r>
    </w:p>
    <w:p w:rsidR="001203C4" w:rsidRDefault="001203C4" w:rsidP="001203C4">
      <w:pPr>
        <w:jc w:val="both"/>
      </w:pPr>
      <w:r>
        <w:t>3.</w:t>
      </w:r>
      <w:r>
        <w:tab/>
      </w:r>
      <w:proofErr w:type="spellStart"/>
      <w:r>
        <w:t>Sös</w:t>
      </w:r>
      <w:proofErr w:type="spellEnd"/>
      <w:r>
        <w:t xml:space="preserve"> konusu iş; Genel teknik şartname ve eklerine göre tedarik edilecek olup, idari şartname kullanılmayacak, sözleşme yapılacaktır.</w:t>
      </w:r>
    </w:p>
    <w:p w:rsidR="001203C4" w:rsidRDefault="001203C4" w:rsidP="001203C4">
      <w:pPr>
        <w:jc w:val="both"/>
      </w:pPr>
      <w:r>
        <w:t>4</w:t>
      </w:r>
      <w:r>
        <w:tab/>
        <w:t xml:space="preserve">İlgili mevzuatı uyarınca hesaplanacak Katma Değer Vergisi sözleşme bedeline </w:t>
      </w:r>
      <w:proofErr w:type="gramStart"/>
      <w:r>
        <w:t>dahil</w:t>
      </w:r>
      <w:proofErr w:type="gramEnd"/>
      <w:r>
        <w:t xml:space="preserve"> olmayıp idare tarafından yükleniciye ödenecektir.</w:t>
      </w:r>
    </w:p>
    <w:p w:rsidR="001203C4" w:rsidRDefault="001203C4" w:rsidP="001203C4">
      <w:pPr>
        <w:jc w:val="both"/>
      </w:pPr>
      <w:r>
        <w:t>5.</w:t>
      </w:r>
      <w:r>
        <w:tab/>
        <w:t>Sözleşeme imzalanmadan önce sözleşme bedeli üzerinden %6 oranında kesin teminat alınacaktır.</w:t>
      </w:r>
    </w:p>
    <w:p w:rsidR="001203C4" w:rsidRDefault="001203C4" w:rsidP="001203C4">
      <w:pPr>
        <w:jc w:val="both"/>
      </w:pPr>
      <w:r>
        <w:t>6.</w:t>
      </w:r>
      <w:r>
        <w:tab/>
        <w:t>Teklifler toplam tutar üzerinden değerlendirilece</w:t>
      </w:r>
      <w:bookmarkStart w:id="0" w:name="_GoBack"/>
      <w:bookmarkEnd w:id="0"/>
      <w:r>
        <w:t>k olup, kısmi teklif verilmeyecektir.</w:t>
      </w:r>
    </w:p>
    <w:p w:rsidR="001203C4" w:rsidRDefault="001203C4" w:rsidP="001203C4">
      <w:pPr>
        <w:jc w:val="both"/>
      </w:pPr>
      <w:r>
        <w:t>7</w:t>
      </w:r>
      <w:r>
        <w:tab/>
      </w:r>
      <w:r w:rsidRPr="001203C4">
        <w:rPr>
          <w:b/>
        </w:rPr>
        <w:t xml:space="preserve">İhale dokümanı Patnos </w:t>
      </w:r>
      <w:proofErr w:type="spellStart"/>
      <w:r w:rsidRPr="001203C4">
        <w:rPr>
          <w:b/>
        </w:rPr>
        <w:t>J.</w:t>
      </w:r>
      <w:proofErr w:type="gramStart"/>
      <w:r w:rsidRPr="001203C4">
        <w:rPr>
          <w:b/>
        </w:rPr>
        <w:t>Komd.A</w:t>
      </w:r>
      <w:proofErr w:type="gramEnd"/>
      <w:r w:rsidRPr="001203C4">
        <w:rPr>
          <w:b/>
        </w:rPr>
        <w:t>.K.lığı</w:t>
      </w:r>
      <w:proofErr w:type="spellEnd"/>
      <w:r w:rsidRPr="001203C4">
        <w:rPr>
          <w:b/>
        </w:rPr>
        <w:t xml:space="preserve"> İhale Komisyon Başkanlığından temin edilecektir.</w:t>
      </w:r>
    </w:p>
    <w:p w:rsidR="001203C4" w:rsidRDefault="001203C4" w:rsidP="001203C4">
      <w:pPr>
        <w:jc w:val="both"/>
      </w:pPr>
      <w:r>
        <w:t xml:space="preserve"> </w:t>
      </w:r>
    </w:p>
    <w:sectPr w:rsidR="0012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0A"/>
    <w:rsid w:val="001203C4"/>
    <w:rsid w:val="00A73A0A"/>
    <w:rsid w:val="00C527C2"/>
    <w:rsid w:val="00E4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9D906-6224-47C2-AB96-D81EF1E4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J.Bçvş.Ali GÜLER</dc:creator>
  <cp:keywords/>
  <dc:description/>
  <cp:lastModifiedBy>J.Bçvş.Ali GÜLER</cp:lastModifiedBy>
  <cp:revision>2</cp:revision>
  <dcterms:created xsi:type="dcterms:W3CDTF">2018-08-13T13:08:00Z</dcterms:created>
  <dcterms:modified xsi:type="dcterms:W3CDTF">2018-08-13T13:16:00Z</dcterms:modified>
</cp:coreProperties>
</file>