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2" w:rsidRDefault="006256E8" w:rsidP="006256E8">
      <w:pPr>
        <w:jc w:val="center"/>
      </w:pPr>
      <w:r>
        <w:t>MADENİ YAĞ VE ANTİFİRİZ EVSAFIDIR</w:t>
      </w:r>
    </w:p>
    <w:p w:rsidR="006256E8" w:rsidRDefault="006256E8" w:rsidP="006256E8"/>
    <w:p w:rsidR="006256E8" w:rsidRDefault="006256E8" w:rsidP="006256E8">
      <w:pPr>
        <w:pStyle w:val="ListeParagraf"/>
        <w:numPr>
          <w:ilvl w:val="0"/>
          <w:numId w:val="1"/>
        </w:numPr>
        <w:ind w:left="0" w:firstLine="0"/>
      </w:pPr>
      <w:r>
        <w:t>Motor yağı, motor yağ kapasitelerini karşılayacak şekilde 1 ile 20 litre/kilogram arası teneke veya ambalajlarda olacaktır.</w:t>
      </w:r>
    </w:p>
    <w:p w:rsidR="006256E8" w:rsidRDefault="006256E8" w:rsidP="006256E8">
      <w:r>
        <w:t>2.</w:t>
      </w:r>
      <w:r>
        <w:tab/>
        <w:t xml:space="preserve">Madeni yağlar TSE-ISO vb. kalite güvence </w:t>
      </w:r>
      <w:proofErr w:type="spellStart"/>
      <w:r>
        <w:t>sıtandartlarına</w:t>
      </w:r>
      <w:proofErr w:type="spellEnd"/>
      <w:r>
        <w:t xml:space="preserve"> sahip olacaktır.</w:t>
      </w:r>
    </w:p>
    <w:p w:rsidR="006256E8" w:rsidRDefault="006256E8" w:rsidP="006256E8">
      <w:r>
        <w:t>3.</w:t>
      </w:r>
      <w:r>
        <w:tab/>
        <w:t>Yağların akmaya karşı gösterdikleri direnç (</w:t>
      </w:r>
      <w:proofErr w:type="spellStart"/>
      <w:r>
        <w:t>vizkosite</w:t>
      </w:r>
      <w:proofErr w:type="spellEnd"/>
      <w:r>
        <w:t>) uygun değerlerde olacaktır.</w:t>
      </w:r>
    </w:p>
    <w:p w:rsidR="006256E8" w:rsidRDefault="006256E8" w:rsidP="006256E8">
      <w:r>
        <w:t>4.</w:t>
      </w:r>
      <w:r>
        <w:tab/>
        <w:t xml:space="preserve">Yağlar sıcağa, soğuğa ve </w:t>
      </w:r>
      <w:proofErr w:type="gramStart"/>
      <w:r>
        <w:t>partiküllere</w:t>
      </w:r>
      <w:proofErr w:type="gramEnd"/>
      <w:r>
        <w:t xml:space="preserve"> karşı özelliğini kaybetmeyecektir.</w:t>
      </w:r>
    </w:p>
    <w:p w:rsidR="006256E8" w:rsidRDefault="006256E8" w:rsidP="006256E8">
      <w:r>
        <w:t>5.</w:t>
      </w:r>
      <w:r>
        <w:tab/>
        <w:t>Motor yağları en az10.000 km. veya 200 saat yağ filmi özelliğini kaybetmeden çalışmasına devam edebilmelidir.</w:t>
      </w:r>
    </w:p>
    <w:p w:rsidR="006256E8" w:rsidRDefault="006256E8" w:rsidP="006256E8">
      <w:r>
        <w:t>6.</w:t>
      </w:r>
      <w:r>
        <w:tab/>
        <w:t xml:space="preserve">Madeni yağlar ve </w:t>
      </w:r>
      <w:proofErr w:type="spellStart"/>
      <w:r>
        <w:t>antifirizler</w:t>
      </w:r>
      <w:proofErr w:type="spellEnd"/>
      <w:r>
        <w:t xml:space="preserve"> 2017 veya 2018 yılları üretimi olacaktır.</w:t>
      </w:r>
    </w:p>
    <w:p w:rsidR="006256E8" w:rsidRDefault="006256E8" w:rsidP="006256E8">
      <w:r>
        <w:t>7.</w:t>
      </w:r>
      <w:r>
        <w:tab/>
        <w:t xml:space="preserve">Malzemelerin kutularında ezilme, bükülme olmamalı ve kapakları orijinal fabrikası tarafından kapatılmış </w:t>
      </w:r>
      <w:r w:rsidR="00746DFC">
        <w:t>olmalı ve deforme olmamalıdır.</w:t>
      </w:r>
    </w:p>
    <w:p w:rsidR="00746DFC" w:rsidRDefault="00746DFC" w:rsidP="006256E8">
      <w:r>
        <w:t>8.</w:t>
      </w:r>
      <w:r>
        <w:tab/>
        <w:t>Son kullanma tarihi verildiği tarihten itibaren en az 2 yıl sonraki tarihe göre verilmelidir.</w:t>
      </w:r>
    </w:p>
    <w:p w:rsidR="00746DFC" w:rsidRDefault="00746DFC" w:rsidP="006256E8">
      <w:r>
        <w:t>9.</w:t>
      </w:r>
      <w:r>
        <w:tab/>
        <w:t>Madeni yağlar istenilen kalite standartlarında ve belirtilen ölçülere uygun olmalıdır.</w:t>
      </w:r>
    </w:p>
    <w:p w:rsidR="00746DFC" w:rsidRDefault="00746DFC" w:rsidP="006256E8"/>
    <w:p w:rsidR="00746DFC" w:rsidRDefault="00746DFC" w:rsidP="006256E8"/>
    <w:p w:rsidR="00746DFC" w:rsidRDefault="00746DFC" w:rsidP="006256E8"/>
    <w:p w:rsidR="00746DFC" w:rsidRDefault="00746DFC" w:rsidP="006256E8">
      <w:bookmarkStart w:id="0" w:name="_GoBack"/>
      <w:bookmarkEnd w:id="0"/>
    </w:p>
    <w:p w:rsidR="006256E8" w:rsidRDefault="006256E8">
      <w:r>
        <w:br w:type="page"/>
      </w:r>
    </w:p>
    <w:p w:rsidR="006256E8" w:rsidRDefault="006256E8" w:rsidP="006256E8">
      <w:pPr>
        <w:pStyle w:val="ListeParagraf"/>
        <w:ind w:left="0"/>
      </w:pPr>
    </w:p>
    <w:sectPr w:rsidR="0062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7F2"/>
    <w:multiLevelType w:val="hybridMultilevel"/>
    <w:tmpl w:val="138E9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E"/>
    <w:rsid w:val="006256E8"/>
    <w:rsid w:val="00746DFC"/>
    <w:rsid w:val="00C527C2"/>
    <w:rsid w:val="00CC5D3E"/>
    <w:rsid w:val="00E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6207-87F1-46B4-9800-078F597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J.Bçvş.Ali GÜLER</cp:lastModifiedBy>
  <cp:revision>3</cp:revision>
  <dcterms:created xsi:type="dcterms:W3CDTF">2018-04-02T12:40:00Z</dcterms:created>
  <dcterms:modified xsi:type="dcterms:W3CDTF">2018-04-02T12:53:00Z</dcterms:modified>
</cp:coreProperties>
</file>