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D2" w:rsidRDefault="0004639E">
      <w:r>
        <w:t xml:space="preserve">120 TON LİMON KÖMÜR ALIM İŞİ İHALESİ 21/F MADDESİ GEREĞİ </w:t>
      </w:r>
      <w:proofErr w:type="gramStart"/>
      <w:r>
        <w:t>06/02/2018</w:t>
      </w:r>
      <w:proofErr w:type="gramEnd"/>
      <w:r>
        <w:t xml:space="preserve"> TARİHİ SAAT 11:30 DA YAPILACAKTIR.</w:t>
      </w:r>
      <w:bookmarkStart w:id="0" w:name="_GoBack"/>
      <w:bookmarkEnd w:id="0"/>
    </w:p>
    <w:sectPr w:rsidR="002B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E"/>
    <w:rsid w:val="0004639E"/>
    <w:rsid w:val="002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5EA1-D9F4-4424-8128-8F5F51E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SilentAll Team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1</cp:revision>
  <dcterms:created xsi:type="dcterms:W3CDTF">2018-01-30T11:10:00Z</dcterms:created>
  <dcterms:modified xsi:type="dcterms:W3CDTF">2018-01-30T11:11:00Z</dcterms:modified>
</cp:coreProperties>
</file>