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9B" w:rsidRPr="00813AB6" w:rsidRDefault="00DC2A9B" w:rsidP="001455B7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 xml:space="preserve">İÇ </w:t>
      </w:r>
      <w:r w:rsidR="001455B7" w:rsidRPr="00813AB6">
        <w:rPr>
          <w:rFonts w:ascii="Times New Roman" w:hAnsi="Times New Roman" w:cs="Times New Roman"/>
          <w:sz w:val="20"/>
          <w:szCs w:val="20"/>
        </w:rPr>
        <w:t>CEPHE BOYA</w:t>
      </w:r>
      <w:r w:rsidRPr="00813A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55B7" w:rsidRPr="00813AB6" w:rsidRDefault="00DC2A9B" w:rsidP="00DC2A9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 xml:space="preserve">Plastik boyalar silikon esaslı, mat görünümlü, dekoratif iç uygulamalarına uygun olacaktır. </w:t>
      </w:r>
    </w:p>
    <w:p w:rsidR="00DC2A9B" w:rsidRPr="00813AB6" w:rsidRDefault="00DC2A9B" w:rsidP="00DC2A9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sym w:font="Symbol" w:char="F0B7"/>
      </w:r>
      <w:r w:rsidRPr="00813AB6">
        <w:rPr>
          <w:rFonts w:ascii="Times New Roman" w:hAnsi="Times New Roman" w:cs="Times New Roman"/>
          <w:sz w:val="20"/>
          <w:szCs w:val="20"/>
        </w:rPr>
        <w:t xml:space="preserve"> İç cephe boyası </w:t>
      </w:r>
      <w:proofErr w:type="spellStart"/>
      <w:r w:rsidRPr="00813AB6">
        <w:rPr>
          <w:rFonts w:ascii="Times New Roman" w:hAnsi="Times New Roman" w:cs="Times New Roman"/>
          <w:sz w:val="20"/>
          <w:szCs w:val="20"/>
        </w:rPr>
        <w:t>konvensiyal</w:t>
      </w:r>
      <w:proofErr w:type="spellEnd"/>
      <w:r w:rsidRPr="00813AB6">
        <w:rPr>
          <w:rFonts w:ascii="Times New Roman" w:hAnsi="Times New Roman" w:cs="Times New Roman"/>
          <w:sz w:val="20"/>
          <w:szCs w:val="20"/>
        </w:rPr>
        <w:t xml:space="preserve"> sıva, asbestli levhalar, </w:t>
      </w:r>
      <w:proofErr w:type="spellStart"/>
      <w:r w:rsidRPr="00813AB6">
        <w:rPr>
          <w:rFonts w:ascii="Times New Roman" w:hAnsi="Times New Roman" w:cs="Times New Roman"/>
          <w:sz w:val="20"/>
          <w:szCs w:val="20"/>
        </w:rPr>
        <w:t>prekast</w:t>
      </w:r>
      <w:proofErr w:type="spellEnd"/>
      <w:r w:rsidRPr="00813AB6">
        <w:rPr>
          <w:rFonts w:ascii="Times New Roman" w:hAnsi="Times New Roman" w:cs="Times New Roman"/>
          <w:sz w:val="20"/>
          <w:szCs w:val="20"/>
        </w:rPr>
        <w:t xml:space="preserve">, tünel kalıp, brüt beton, </w:t>
      </w:r>
      <w:proofErr w:type="spellStart"/>
      <w:r w:rsidRPr="00813AB6">
        <w:rPr>
          <w:rFonts w:ascii="Times New Roman" w:hAnsi="Times New Roman" w:cs="Times New Roman"/>
          <w:sz w:val="20"/>
          <w:szCs w:val="20"/>
        </w:rPr>
        <w:t>eternit</w:t>
      </w:r>
      <w:proofErr w:type="spellEnd"/>
      <w:r w:rsidRPr="00813A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13AB6">
        <w:rPr>
          <w:rFonts w:ascii="Times New Roman" w:hAnsi="Times New Roman" w:cs="Times New Roman"/>
          <w:sz w:val="20"/>
          <w:szCs w:val="20"/>
        </w:rPr>
        <w:t>alçıpan</w:t>
      </w:r>
      <w:proofErr w:type="spellEnd"/>
      <w:r w:rsidRPr="00813AB6">
        <w:rPr>
          <w:rFonts w:ascii="Times New Roman" w:hAnsi="Times New Roman" w:cs="Times New Roman"/>
          <w:sz w:val="20"/>
          <w:szCs w:val="20"/>
        </w:rPr>
        <w:t xml:space="preserve"> alçı sıva, saten alçı ahşap, sunta, </w:t>
      </w:r>
      <w:proofErr w:type="spellStart"/>
      <w:r w:rsidRPr="00813AB6">
        <w:rPr>
          <w:rFonts w:ascii="Times New Roman" w:hAnsi="Times New Roman" w:cs="Times New Roman"/>
          <w:sz w:val="20"/>
          <w:szCs w:val="20"/>
        </w:rPr>
        <w:t>gazbeton</w:t>
      </w:r>
      <w:proofErr w:type="spellEnd"/>
      <w:r w:rsidRPr="00813AB6">
        <w:rPr>
          <w:rFonts w:ascii="Times New Roman" w:hAnsi="Times New Roman" w:cs="Times New Roman"/>
          <w:sz w:val="20"/>
          <w:szCs w:val="20"/>
        </w:rPr>
        <w:t xml:space="preserve">, tuğla, </w:t>
      </w:r>
      <w:proofErr w:type="gramStart"/>
      <w:r w:rsidRPr="00813AB6">
        <w:rPr>
          <w:rFonts w:ascii="Times New Roman" w:hAnsi="Times New Roman" w:cs="Times New Roman"/>
          <w:sz w:val="20"/>
          <w:szCs w:val="20"/>
        </w:rPr>
        <w:t>kağıt</w:t>
      </w:r>
      <w:proofErr w:type="gramEnd"/>
      <w:r w:rsidRPr="00813AB6">
        <w:rPr>
          <w:rFonts w:ascii="Times New Roman" w:hAnsi="Times New Roman" w:cs="Times New Roman"/>
          <w:sz w:val="20"/>
          <w:szCs w:val="20"/>
        </w:rPr>
        <w:t xml:space="preserve"> kaplama, boyalı zemin gibi yüzeylere ve her türlü bina yüzeyler üzerine uygulanabilen, kolay sürülebilen, renkleri solmaz, iyi örtücülük sağlayan, nefes alma özelliği olacaktır.</w:t>
      </w:r>
    </w:p>
    <w:p w:rsidR="00DC2A9B" w:rsidRPr="00813AB6" w:rsidRDefault="00DC2A9B" w:rsidP="00DC2A9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 xml:space="preserve"> </w:t>
      </w:r>
      <w:r w:rsidRPr="00813AB6">
        <w:rPr>
          <w:rFonts w:ascii="Times New Roman" w:hAnsi="Times New Roman" w:cs="Times New Roman"/>
          <w:sz w:val="20"/>
          <w:szCs w:val="20"/>
        </w:rPr>
        <w:sym w:font="Symbol" w:char="F0B7"/>
      </w:r>
      <w:r w:rsidRPr="00813AB6">
        <w:rPr>
          <w:rFonts w:ascii="Times New Roman" w:hAnsi="Times New Roman" w:cs="Times New Roman"/>
          <w:sz w:val="20"/>
          <w:szCs w:val="20"/>
        </w:rPr>
        <w:t xml:space="preserve"> Uygulandığı yüzeylere mükemmel yapışma sağlayacak, özel içeriğinin su itici ve buhar geçirgen özelliği, boyanın silinebilirliğini artıracak özellikte olacaktır.</w:t>
      </w:r>
    </w:p>
    <w:p w:rsidR="00DC2A9B" w:rsidRPr="00813AB6" w:rsidRDefault="00DC2A9B" w:rsidP="00DC2A9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 xml:space="preserve"> </w:t>
      </w:r>
      <w:r w:rsidRPr="00813AB6">
        <w:rPr>
          <w:rFonts w:ascii="Times New Roman" w:hAnsi="Times New Roman" w:cs="Times New Roman"/>
          <w:sz w:val="20"/>
          <w:szCs w:val="20"/>
        </w:rPr>
        <w:sym w:font="Symbol" w:char="F0B7"/>
      </w:r>
      <w:r w:rsidRPr="00813AB6">
        <w:rPr>
          <w:rFonts w:ascii="Times New Roman" w:hAnsi="Times New Roman" w:cs="Times New Roman"/>
          <w:sz w:val="20"/>
          <w:szCs w:val="20"/>
        </w:rPr>
        <w:t xml:space="preserve">Özellikle rutubetli ortamlarda kabarmayı ve dökülmeyi önleyecek, fırça veya saten rulo ile uygulamalara uygun olacaktır. </w:t>
      </w:r>
    </w:p>
    <w:p w:rsidR="00DC2A9B" w:rsidRPr="00813AB6" w:rsidRDefault="00DC2A9B" w:rsidP="00DC2A9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sym w:font="Symbol" w:char="F0B7"/>
      </w:r>
      <w:r w:rsidRPr="00813AB6">
        <w:rPr>
          <w:rFonts w:ascii="Times New Roman" w:hAnsi="Times New Roman" w:cs="Times New Roman"/>
          <w:sz w:val="20"/>
          <w:szCs w:val="20"/>
        </w:rPr>
        <w:t xml:space="preserve">Su ile inceltilebilecek kendi özelliği sayesinde nefes alabilecek, kokusuz olup çevre ve insan sağlığına zarar vermeyecektir. </w:t>
      </w:r>
    </w:p>
    <w:p w:rsidR="00DC2A9B" w:rsidRPr="00813AB6" w:rsidRDefault="00DC2A9B" w:rsidP="00DC2A9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sym w:font="Symbol" w:char="F0B7"/>
      </w:r>
      <w:r w:rsidRPr="00813AB6">
        <w:rPr>
          <w:rFonts w:ascii="Times New Roman" w:hAnsi="Times New Roman" w:cs="Times New Roman"/>
          <w:sz w:val="20"/>
          <w:szCs w:val="20"/>
        </w:rPr>
        <w:t xml:space="preserve"> İdarece istenen ölçülerde olacaktır. </w:t>
      </w:r>
    </w:p>
    <w:p w:rsidR="00DC2A9B" w:rsidRPr="00813AB6" w:rsidRDefault="00DC2A9B" w:rsidP="00DC2A9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sym w:font="Symbol" w:char="F0B7"/>
      </w:r>
      <w:r w:rsidRPr="00813AB6">
        <w:rPr>
          <w:rFonts w:ascii="Times New Roman" w:hAnsi="Times New Roman" w:cs="Times New Roman"/>
          <w:sz w:val="20"/>
          <w:szCs w:val="20"/>
        </w:rPr>
        <w:t xml:space="preserve">Boyanın açılmamış ambalajı ve oda sıcaklığında saklama ömrü en az 1 yıl olacaktır. </w:t>
      </w:r>
    </w:p>
    <w:p w:rsidR="00FB17AC" w:rsidRPr="00813AB6" w:rsidRDefault="00DC2A9B" w:rsidP="00DC2A9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sym w:font="Symbol" w:char="F0B7"/>
      </w:r>
      <w:r w:rsidRPr="00813AB6">
        <w:rPr>
          <w:rFonts w:ascii="Times New Roman" w:hAnsi="Times New Roman" w:cs="Times New Roman"/>
          <w:sz w:val="20"/>
          <w:szCs w:val="20"/>
        </w:rPr>
        <w:t>Boya 1. Kalite olacak.</w:t>
      </w:r>
    </w:p>
    <w:p w:rsidR="00DC2A9B" w:rsidRPr="00813AB6" w:rsidRDefault="00DC2A9B" w:rsidP="00DC2A9B">
      <w:pPr>
        <w:rPr>
          <w:rFonts w:ascii="Times New Roman" w:hAnsi="Times New Roman" w:cs="Times New Roman"/>
          <w:sz w:val="20"/>
          <w:szCs w:val="20"/>
        </w:rPr>
      </w:pPr>
    </w:p>
    <w:p w:rsidR="00DC2A9B" w:rsidRPr="00813AB6" w:rsidRDefault="00DC2A9B" w:rsidP="00DC2A9B">
      <w:p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3. DIŞ CEPHE BOYASI</w:t>
      </w:r>
    </w:p>
    <w:p w:rsidR="00DC2A9B" w:rsidRPr="00813AB6" w:rsidRDefault="00DC2A9B" w:rsidP="001455B7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Dış cephe boyası akrilik esaslı olacaktır.</w:t>
      </w:r>
    </w:p>
    <w:p w:rsidR="00DC2A9B" w:rsidRPr="00813AB6" w:rsidRDefault="00DC2A9B" w:rsidP="001455B7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Orijinal ambalajlarda olup ağzı açılmamış, patlak ve delik olmayacaktır.</w:t>
      </w:r>
    </w:p>
    <w:p w:rsidR="00DC2A9B" w:rsidRPr="00813AB6" w:rsidRDefault="00DC2A9B" w:rsidP="001455B7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 xml:space="preserve">Boyanın açılmamış ambalajı ve oda sıcaklığında saklama ömrü en az 1 yıl olacaktır. </w:t>
      </w:r>
    </w:p>
    <w:p w:rsidR="00DC2A9B" w:rsidRPr="00813AB6" w:rsidRDefault="00DC2A9B" w:rsidP="001455B7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20 C° (santigrat derecede) %50 bağıl nemde kurumasını 1-3 saat arasında gerçekleştirecektir.</w:t>
      </w:r>
    </w:p>
    <w:p w:rsidR="00DC2A9B" w:rsidRPr="00813AB6" w:rsidRDefault="00DC2A9B" w:rsidP="001455B7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Boya 1. Kalite olacak.</w:t>
      </w:r>
    </w:p>
    <w:p w:rsidR="00DC2A9B" w:rsidRPr="00813AB6" w:rsidRDefault="00DC2A9B" w:rsidP="00DC2A9B">
      <w:p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YAĞLI BOYA</w:t>
      </w:r>
    </w:p>
    <w:p w:rsidR="00DC2A9B" w:rsidRPr="00813AB6" w:rsidRDefault="00DC2A9B" w:rsidP="001455B7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 xml:space="preserve">Parlak, örtücü ve yapışması iyi olan, sentetik </w:t>
      </w:r>
      <w:proofErr w:type="spellStart"/>
      <w:r w:rsidRPr="00813AB6">
        <w:rPr>
          <w:rFonts w:ascii="Times New Roman" w:hAnsi="Times New Roman" w:cs="Times New Roman"/>
          <w:sz w:val="20"/>
          <w:szCs w:val="20"/>
        </w:rPr>
        <w:t>alkid</w:t>
      </w:r>
      <w:proofErr w:type="spellEnd"/>
      <w:r w:rsidRPr="00813AB6">
        <w:rPr>
          <w:rFonts w:ascii="Times New Roman" w:hAnsi="Times New Roman" w:cs="Times New Roman"/>
          <w:sz w:val="20"/>
          <w:szCs w:val="20"/>
        </w:rPr>
        <w:t xml:space="preserve"> esaslı olacaktır.</w:t>
      </w:r>
    </w:p>
    <w:p w:rsidR="00DC2A9B" w:rsidRPr="00813AB6" w:rsidRDefault="00DC2A9B" w:rsidP="001455B7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Organik çözücü esaslı olmalı, dış hava şartlarına dayanıklı olacaktır.</w:t>
      </w:r>
    </w:p>
    <w:p w:rsidR="00DC2A9B" w:rsidRPr="00813AB6" w:rsidRDefault="00DC2A9B" w:rsidP="001455B7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İç ve dış ortamlarda dekoratif ve koruyucu maksatla kullanılabilir olacaktır.</w:t>
      </w:r>
    </w:p>
    <w:p w:rsidR="001455B7" w:rsidRPr="00813AB6" w:rsidRDefault="00DC2A9B" w:rsidP="001455B7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 xml:space="preserve">Ahşap ve metal yüzeylerinin her türlü etkenlerden korunmasında kullanılabilir özellikte olacaktır. </w:t>
      </w:r>
    </w:p>
    <w:p w:rsidR="001455B7" w:rsidRPr="00813AB6" w:rsidRDefault="00DC2A9B" w:rsidP="001455B7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 xml:space="preserve">Yağlı boya sentetik tiner ile ortalama %5-10 inceltilerek uygulama yapılabilir nitelikte olacaktır. </w:t>
      </w:r>
    </w:p>
    <w:p w:rsidR="001455B7" w:rsidRPr="00813AB6" w:rsidRDefault="00DC2A9B" w:rsidP="00DC2A9B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 xml:space="preserve">Kuru ve serin yerde imalat tarihinden itibaren en az 1 yıl ambalajında bozulmadan saklanabilmelidir. </w:t>
      </w:r>
    </w:p>
    <w:p w:rsidR="00DC2A9B" w:rsidRPr="00813AB6" w:rsidRDefault="00DC2A9B" w:rsidP="00DC2A9B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Boya 1. Kalite olacak</w:t>
      </w:r>
    </w:p>
    <w:p w:rsidR="00E062DE" w:rsidRPr="00813AB6" w:rsidRDefault="00E062DE" w:rsidP="00DC2A9B">
      <w:pPr>
        <w:rPr>
          <w:rFonts w:ascii="Times New Roman" w:hAnsi="Times New Roman" w:cs="Times New Roman"/>
          <w:sz w:val="20"/>
          <w:szCs w:val="20"/>
        </w:rPr>
      </w:pPr>
    </w:p>
    <w:p w:rsidR="001455B7" w:rsidRPr="00813AB6" w:rsidRDefault="001455B7" w:rsidP="00DC2A9B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PİRİZ</w:t>
      </w:r>
    </w:p>
    <w:p w:rsidR="00DC2A9B" w:rsidRPr="00813AB6" w:rsidRDefault="00A9528E" w:rsidP="00DC2A9B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 xml:space="preserve">Topraklı Nemli Yer Prizi kapaklı olmalıdır. Vidalı ve TSE </w:t>
      </w:r>
      <w:proofErr w:type="spellStart"/>
      <w:r w:rsidRPr="00813AB6">
        <w:rPr>
          <w:rFonts w:ascii="Times New Roman" w:hAnsi="Times New Roman" w:cs="Times New Roman"/>
          <w:sz w:val="20"/>
          <w:szCs w:val="20"/>
        </w:rPr>
        <w:t>li</w:t>
      </w:r>
      <w:proofErr w:type="spellEnd"/>
      <w:r w:rsidRPr="00813AB6">
        <w:rPr>
          <w:rFonts w:ascii="Times New Roman" w:hAnsi="Times New Roman" w:cs="Times New Roman"/>
          <w:sz w:val="20"/>
          <w:szCs w:val="20"/>
        </w:rPr>
        <w:t xml:space="preserve"> olmalıdır. Montaj kolay olmalıdır</w:t>
      </w:r>
    </w:p>
    <w:p w:rsidR="00DC2A9B" w:rsidRPr="00813AB6" w:rsidRDefault="00A9528E" w:rsidP="00DC2A9B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 xml:space="preserve">Kapı Kilidi: </w:t>
      </w:r>
    </w:p>
    <w:p w:rsidR="00A9528E" w:rsidRPr="00813AB6" w:rsidRDefault="00A9528E" w:rsidP="00A9528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Gövde Çelik ve galvanizli olmalıdır.</w:t>
      </w:r>
    </w:p>
    <w:p w:rsidR="00A9528E" w:rsidRPr="00813AB6" w:rsidRDefault="00A9528E" w:rsidP="00A9528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6.5cm olmalıdır. Uzunluğu 17 cm olacaktır</w:t>
      </w:r>
    </w:p>
    <w:p w:rsidR="00A9528E" w:rsidRPr="00813AB6" w:rsidRDefault="00A9528E" w:rsidP="00A9528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 xml:space="preserve">Ayna karşılığı çelik </w:t>
      </w:r>
      <w:proofErr w:type="spellStart"/>
      <w:r w:rsidRPr="00813AB6">
        <w:rPr>
          <w:rFonts w:ascii="Times New Roman" w:hAnsi="Times New Roman" w:cs="Times New Roman"/>
          <w:sz w:val="20"/>
          <w:szCs w:val="20"/>
        </w:rPr>
        <w:t>priniç</w:t>
      </w:r>
      <w:proofErr w:type="spellEnd"/>
      <w:r w:rsidRPr="00813AB6">
        <w:rPr>
          <w:rFonts w:ascii="Times New Roman" w:hAnsi="Times New Roman" w:cs="Times New Roman"/>
          <w:sz w:val="20"/>
          <w:szCs w:val="20"/>
        </w:rPr>
        <w:t xml:space="preserve"> olmalıdır.</w:t>
      </w:r>
    </w:p>
    <w:p w:rsidR="00A9528E" w:rsidRPr="00813AB6" w:rsidRDefault="00A9528E" w:rsidP="00A9528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 xml:space="preserve">Mandal </w:t>
      </w:r>
      <w:proofErr w:type="spellStart"/>
      <w:r w:rsidRPr="00813AB6">
        <w:rPr>
          <w:rFonts w:ascii="Times New Roman" w:hAnsi="Times New Roman" w:cs="Times New Roman"/>
          <w:sz w:val="20"/>
          <w:szCs w:val="20"/>
        </w:rPr>
        <w:t>zaak</w:t>
      </w:r>
      <w:proofErr w:type="spellEnd"/>
      <w:r w:rsidRPr="00813AB6">
        <w:rPr>
          <w:rFonts w:ascii="Times New Roman" w:hAnsi="Times New Roman" w:cs="Times New Roman"/>
          <w:sz w:val="20"/>
          <w:szCs w:val="20"/>
        </w:rPr>
        <w:t xml:space="preserve"> döküm </w:t>
      </w:r>
      <w:proofErr w:type="spellStart"/>
      <w:r w:rsidRPr="00813AB6">
        <w:rPr>
          <w:rFonts w:ascii="Times New Roman" w:hAnsi="Times New Roman" w:cs="Times New Roman"/>
          <w:sz w:val="20"/>
          <w:szCs w:val="20"/>
        </w:rPr>
        <w:t>priniç</w:t>
      </w:r>
      <w:proofErr w:type="spellEnd"/>
      <w:r w:rsidRPr="00813AB6">
        <w:rPr>
          <w:rFonts w:ascii="Times New Roman" w:hAnsi="Times New Roman" w:cs="Times New Roman"/>
          <w:sz w:val="20"/>
          <w:szCs w:val="20"/>
        </w:rPr>
        <w:t xml:space="preserve"> kaplama </w:t>
      </w:r>
      <w:proofErr w:type="spellStart"/>
      <w:r w:rsidRPr="00813AB6">
        <w:rPr>
          <w:rFonts w:ascii="Times New Roman" w:hAnsi="Times New Roman" w:cs="Times New Roman"/>
          <w:sz w:val="20"/>
          <w:szCs w:val="20"/>
        </w:rPr>
        <w:t>olmaldır</w:t>
      </w:r>
      <w:proofErr w:type="spellEnd"/>
      <w:r w:rsidRPr="00813AB6">
        <w:rPr>
          <w:rFonts w:ascii="Times New Roman" w:hAnsi="Times New Roman" w:cs="Times New Roman"/>
          <w:sz w:val="20"/>
          <w:szCs w:val="20"/>
        </w:rPr>
        <w:t>.</w:t>
      </w:r>
    </w:p>
    <w:p w:rsidR="00A9528E" w:rsidRPr="00813AB6" w:rsidRDefault="00A9528E" w:rsidP="00A9528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13AB6">
        <w:rPr>
          <w:rFonts w:ascii="Times New Roman" w:hAnsi="Times New Roman" w:cs="Times New Roman"/>
          <w:sz w:val="20"/>
          <w:szCs w:val="20"/>
        </w:rPr>
        <w:t>Anahtaç</w:t>
      </w:r>
      <w:proofErr w:type="spellEnd"/>
      <w:r w:rsidRPr="00813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3AB6">
        <w:rPr>
          <w:rFonts w:ascii="Times New Roman" w:hAnsi="Times New Roman" w:cs="Times New Roman"/>
          <w:sz w:val="20"/>
          <w:szCs w:val="20"/>
        </w:rPr>
        <w:t>zamak</w:t>
      </w:r>
      <w:proofErr w:type="spellEnd"/>
      <w:r w:rsidRPr="00813AB6">
        <w:rPr>
          <w:rFonts w:ascii="Times New Roman" w:hAnsi="Times New Roman" w:cs="Times New Roman"/>
          <w:sz w:val="20"/>
          <w:szCs w:val="20"/>
        </w:rPr>
        <w:t xml:space="preserve"> döküm </w:t>
      </w:r>
      <w:proofErr w:type="spellStart"/>
      <w:r w:rsidRPr="00813AB6">
        <w:rPr>
          <w:rFonts w:ascii="Times New Roman" w:hAnsi="Times New Roman" w:cs="Times New Roman"/>
          <w:sz w:val="20"/>
          <w:szCs w:val="20"/>
        </w:rPr>
        <w:t>priniç</w:t>
      </w:r>
      <w:proofErr w:type="spellEnd"/>
      <w:r w:rsidRPr="00813AB6">
        <w:rPr>
          <w:rFonts w:ascii="Times New Roman" w:hAnsi="Times New Roman" w:cs="Times New Roman"/>
          <w:sz w:val="20"/>
          <w:szCs w:val="20"/>
        </w:rPr>
        <w:t xml:space="preserve"> olmalıdır.</w:t>
      </w:r>
    </w:p>
    <w:p w:rsidR="00A9528E" w:rsidRPr="00813AB6" w:rsidRDefault="00A9528E" w:rsidP="00A9528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 xml:space="preserve">TSE </w:t>
      </w:r>
      <w:proofErr w:type="spellStart"/>
      <w:r w:rsidRPr="00813AB6">
        <w:rPr>
          <w:rFonts w:ascii="Times New Roman" w:hAnsi="Times New Roman" w:cs="Times New Roman"/>
          <w:sz w:val="20"/>
          <w:szCs w:val="20"/>
        </w:rPr>
        <w:t>li</w:t>
      </w:r>
      <w:proofErr w:type="spellEnd"/>
      <w:r w:rsidRPr="00813AB6">
        <w:rPr>
          <w:rFonts w:ascii="Times New Roman" w:hAnsi="Times New Roman" w:cs="Times New Roman"/>
          <w:sz w:val="20"/>
          <w:szCs w:val="20"/>
        </w:rPr>
        <w:t xml:space="preserve"> olmalıdır.</w:t>
      </w:r>
    </w:p>
    <w:p w:rsidR="00A9528E" w:rsidRPr="00813AB6" w:rsidRDefault="00A9528E" w:rsidP="00A9528E">
      <w:pPr>
        <w:ind w:left="1080"/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Kapı KOLU</w:t>
      </w:r>
    </w:p>
    <w:p w:rsidR="00A9528E" w:rsidRPr="00813AB6" w:rsidRDefault="00A9528E" w:rsidP="00A9528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13AB6">
        <w:rPr>
          <w:rFonts w:ascii="Times New Roman" w:hAnsi="Times New Roman" w:cs="Times New Roman"/>
          <w:sz w:val="20"/>
          <w:szCs w:val="20"/>
        </w:rPr>
        <w:t>Zamak</w:t>
      </w:r>
      <w:proofErr w:type="spellEnd"/>
      <w:r w:rsidRPr="00813AB6">
        <w:rPr>
          <w:rFonts w:ascii="Times New Roman" w:hAnsi="Times New Roman" w:cs="Times New Roman"/>
          <w:sz w:val="20"/>
          <w:szCs w:val="20"/>
        </w:rPr>
        <w:t xml:space="preserve"> ve paslanmaz olmalıdır.</w:t>
      </w:r>
    </w:p>
    <w:p w:rsidR="00A9528E" w:rsidRPr="00813AB6" w:rsidRDefault="00A9528E" w:rsidP="00A9528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 xml:space="preserve">Her ahşap </w:t>
      </w:r>
      <w:proofErr w:type="spellStart"/>
      <w:r w:rsidRPr="00813AB6">
        <w:rPr>
          <w:rFonts w:ascii="Times New Roman" w:hAnsi="Times New Roman" w:cs="Times New Roman"/>
          <w:sz w:val="20"/>
          <w:szCs w:val="20"/>
        </w:rPr>
        <w:t>kaıda</w:t>
      </w:r>
      <w:proofErr w:type="spellEnd"/>
      <w:r w:rsidRPr="00813AB6">
        <w:rPr>
          <w:rFonts w:ascii="Times New Roman" w:hAnsi="Times New Roman" w:cs="Times New Roman"/>
          <w:sz w:val="20"/>
          <w:szCs w:val="20"/>
        </w:rPr>
        <w:t xml:space="preserve"> kullanılmalıdır.</w:t>
      </w:r>
    </w:p>
    <w:p w:rsidR="00A9528E" w:rsidRPr="00813AB6" w:rsidRDefault="00A9528E" w:rsidP="00A9528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Arkalı önlü takım olacak</w:t>
      </w:r>
    </w:p>
    <w:p w:rsidR="00A9528E" w:rsidRPr="00813AB6" w:rsidRDefault="00A9528E" w:rsidP="00A9528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Her marka kilide uyum sağlayacak tarzda olmalı</w:t>
      </w:r>
    </w:p>
    <w:p w:rsidR="00A9528E" w:rsidRPr="00813AB6" w:rsidRDefault="00A9528E" w:rsidP="00A9528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lastRenderedPageBreak/>
        <w:t xml:space="preserve">Renk saten </w:t>
      </w:r>
      <w:proofErr w:type="spellStart"/>
      <w:r w:rsidRPr="00813AB6">
        <w:rPr>
          <w:rFonts w:ascii="Times New Roman" w:hAnsi="Times New Roman" w:cs="Times New Roman"/>
          <w:sz w:val="20"/>
          <w:szCs w:val="20"/>
        </w:rPr>
        <w:t>olbarifin</w:t>
      </w:r>
      <w:proofErr w:type="spellEnd"/>
      <w:r w:rsidRPr="00813AB6">
        <w:rPr>
          <w:rFonts w:ascii="Times New Roman" w:hAnsi="Times New Roman" w:cs="Times New Roman"/>
          <w:sz w:val="20"/>
          <w:szCs w:val="20"/>
        </w:rPr>
        <w:t xml:space="preserve"> olacak</w:t>
      </w:r>
    </w:p>
    <w:p w:rsidR="00A9528E" w:rsidRPr="00813AB6" w:rsidRDefault="00A9528E" w:rsidP="00A9528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 xml:space="preserve">TESE </w:t>
      </w:r>
      <w:proofErr w:type="spellStart"/>
      <w:r w:rsidRPr="00813AB6">
        <w:rPr>
          <w:rFonts w:ascii="Times New Roman" w:hAnsi="Times New Roman" w:cs="Times New Roman"/>
          <w:sz w:val="20"/>
          <w:szCs w:val="20"/>
        </w:rPr>
        <w:t>li</w:t>
      </w:r>
      <w:proofErr w:type="spellEnd"/>
      <w:r w:rsidRPr="00813AB6">
        <w:rPr>
          <w:rFonts w:ascii="Times New Roman" w:hAnsi="Times New Roman" w:cs="Times New Roman"/>
          <w:sz w:val="20"/>
          <w:szCs w:val="20"/>
        </w:rPr>
        <w:t xml:space="preserve"> olacak</w:t>
      </w:r>
    </w:p>
    <w:p w:rsidR="00A9528E" w:rsidRPr="00813AB6" w:rsidRDefault="005C1B69" w:rsidP="005C1B69">
      <w:p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PVC PENCERE KOLU</w:t>
      </w:r>
    </w:p>
    <w:p w:rsidR="005C1B69" w:rsidRPr="00813AB6" w:rsidRDefault="005C1B69" w:rsidP="005C1B6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 xml:space="preserve">Tüm plastik doğrama </w:t>
      </w:r>
      <w:proofErr w:type="spellStart"/>
      <w:r w:rsidRPr="00813AB6">
        <w:rPr>
          <w:rFonts w:ascii="Times New Roman" w:hAnsi="Times New Roman" w:cs="Times New Roman"/>
          <w:sz w:val="20"/>
          <w:szCs w:val="20"/>
        </w:rPr>
        <w:t>pimapen</w:t>
      </w:r>
      <w:proofErr w:type="spellEnd"/>
      <w:r w:rsidRPr="00813AB6">
        <w:rPr>
          <w:rFonts w:ascii="Times New Roman" w:hAnsi="Times New Roman" w:cs="Times New Roman"/>
          <w:sz w:val="20"/>
          <w:szCs w:val="20"/>
        </w:rPr>
        <w:t xml:space="preserve"> pencerelere uyumlu olmalıdır</w:t>
      </w:r>
    </w:p>
    <w:p w:rsidR="005C1B69" w:rsidRPr="00813AB6" w:rsidRDefault="005C1B69" w:rsidP="005C1B6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 xml:space="preserve">Kaliteli </w:t>
      </w:r>
      <w:proofErr w:type="spellStart"/>
      <w:r w:rsidRPr="00813AB6">
        <w:rPr>
          <w:rFonts w:ascii="Times New Roman" w:hAnsi="Times New Roman" w:cs="Times New Roman"/>
          <w:sz w:val="20"/>
          <w:szCs w:val="20"/>
        </w:rPr>
        <w:t>pvc</w:t>
      </w:r>
      <w:proofErr w:type="spellEnd"/>
      <w:r w:rsidRPr="00813AB6">
        <w:rPr>
          <w:rFonts w:ascii="Times New Roman" w:hAnsi="Times New Roman" w:cs="Times New Roman"/>
          <w:sz w:val="20"/>
          <w:szCs w:val="20"/>
        </w:rPr>
        <w:t xml:space="preserve"> malzemelerden ve 2 adet pencere kolu olacak</w:t>
      </w:r>
    </w:p>
    <w:p w:rsidR="005C1B69" w:rsidRPr="00813AB6" w:rsidRDefault="005C1B69" w:rsidP="005C1B6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 xml:space="preserve">TSE </w:t>
      </w:r>
      <w:proofErr w:type="spellStart"/>
      <w:r w:rsidRPr="00813AB6">
        <w:rPr>
          <w:rFonts w:ascii="Times New Roman" w:hAnsi="Times New Roman" w:cs="Times New Roman"/>
          <w:sz w:val="20"/>
          <w:szCs w:val="20"/>
        </w:rPr>
        <w:t>li</w:t>
      </w:r>
      <w:proofErr w:type="spellEnd"/>
      <w:r w:rsidRPr="00813AB6">
        <w:rPr>
          <w:rFonts w:ascii="Times New Roman" w:hAnsi="Times New Roman" w:cs="Times New Roman"/>
          <w:sz w:val="20"/>
          <w:szCs w:val="20"/>
        </w:rPr>
        <w:t xml:space="preserve"> olacaktır</w:t>
      </w:r>
    </w:p>
    <w:p w:rsidR="005C1B69" w:rsidRPr="00813AB6" w:rsidRDefault="005C1B69" w:rsidP="00D87FFA">
      <w:p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TAVAN BOYAS</w:t>
      </w:r>
      <w:r w:rsidR="00D87FFA" w:rsidRPr="00813AB6">
        <w:rPr>
          <w:rFonts w:ascii="Times New Roman" w:hAnsi="Times New Roman" w:cs="Times New Roman"/>
          <w:sz w:val="20"/>
          <w:szCs w:val="20"/>
        </w:rPr>
        <w:t>I</w:t>
      </w:r>
    </w:p>
    <w:p w:rsidR="00D87FFA" w:rsidRPr="00813AB6" w:rsidRDefault="00D87FFA" w:rsidP="00D87FFA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13AB6">
        <w:rPr>
          <w:rFonts w:ascii="Times New Roman" w:hAnsi="Times New Roman" w:cs="Times New Roman"/>
          <w:sz w:val="20"/>
          <w:szCs w:val="20"/>
        </w:rPr>
        <w:t>Hertürlü</w:t>
      </w:r>
      <w:proofErr w:type="spellEnd"/>
      <w:r w:rsidRPr="00813AB6">
        <w:rPr>
          <w:rFonts w:ascii="Times New Roman" w:hAnsi="Times New Roman" w:cs="Times New Roman"/>
          <w:sz w:val="20"/>
          <w:szCs w:val="20"/>
        </w:rPr>
        <w:t xml:space="preserve"> sıva beton alçı ve kireç yüzeye yapışma özelli olacak</w:t>
      </w:r>
    </w:p>
    <w:p w:rsidR="00D87FFA" w:rsidRPr="00813AB6" w:rsidRDefault="00D87FFA" w:rsidP="00D87FFA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Üstün kapatma özelliğe sahip olacaktır</w:t>
      </w:r>
    </w:p>
    <w:p w:rsidR="00D87FFA" w:rsidRPr="00813AB6" w:rsidRDefault="00D87FFA" w:rsidP="00D87FFA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 xml:space="preserve">Teneffüs </w:t>
      </w:r>
      <w:proofErr w:type="spellStart"/>
      <w:r w:rsidRPr="00813AB6">
        <w:rPr>
          <w:rFonts w:ascii="Times New Roman" w:hAnsi="Times New Roman" w:cs="Times New Roman"/>
          <w:sz w:val="20"/>
          <w:szCs w:val="20"/>
        </w:rPr>
        <w:t>kabilyeti</w:t>
      </w:r>
      <w:proofErr w:type="spellEnd"/>
      <w:r w:rsidRPr="00813AB6">
        <w:rPr>
          <w:rFonts w:ascii="Times New Roman" w:hAnsi="Times New Roman" w:cs="Times New Roman"/>
          <w:sz w:val="20"/>
          <w:szCs w:val="20"/>
        </w:rPr>
        <w:t xml:space="preserve"> yüksek beyaz renkli olacaktır</w:t>
      </w:r>
    </w:p>
    <w:p w:rsidR="00D87FFA" w:rsidRPr="00813AB6" w:rsidRDefault="00D87FFA" w:rsidP="00D87FFA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 xml:space="preserve">TSE </w:t>
      </w:r>
      <w:proofErr w:type="spellStart"/>
      <w:r w:rsidRPr="00813AB6">
        <w:rPr>
          <w:rFonts w:ascii="Times New Roman" w:hAnsi="Times New Roman" w:cs="Times New Roman"/>
          <w:sz w:val="20"/>
          <w:szCs w:val="20"/>
        </w:rPr>
        <w:t>li</w:t>
      </w:r>
      <w:proofErr w:type="spellEnd"/>
      <w:r w:rsidRPr="00813AB6">
        <w:rPr>
          <w:rFonts w:ascii="Times New Roman" w:hAnsi="Times New Roman" w:cs="Times New Roman"/>
          <w:sz w:val="20"/>
          <w:szCs w:val="20"/>
        </w:rPr>
        <w:t xml:space="preserve"> olacak</w:t>
      </w:r>
    </w:p>
    <w:p w:rsidR="00D87FFA" w:rsidRPr="00813AB6" w:rsidRDefault="00D87FFA" w:rsidP="00D87FFA">
      <w:pPr>
        <w:ind w:left="360"/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SENTETİK TİNER</w:t>
      </w:r>
    </w:p>
    <w:p w:rsidR="00D87FFA" w:rsidRPr="00813AB6" w:rsidRDefault="001B5D15" w:rsidP="00D87FFA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Tüm boya vernik ve astarlarının uygulanmalarında inceltici olarak kullanılabilir olmalıdır</w:t>
      </w:r>
    </w:p>
    <w:p w:rsidR="001B5D15" w:rsidRPr="00813AB6" w:rsidRDefault="001B5D15" w:rsidP="00D87FFA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Boya alet ve gereçlerin (fırça rulo tabanca v.s) temizlemek için kullanılabilir olmalıdır</w:t>
      </w:r>
    </w:p>
    <w:p w:rsidR="001455B7" w:rsidRPr="00813AB6" w:rsidRDefault="001455B7" w:rsidP="001455B7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Renksiz, berrak, temiz, içerisinde yüzen ve çöken hiçbir madde olmayacaktır.</w:t>
      </w:r>
    </w:p>
    <w:p w:rsidR="001B5D15" w:rsidRPr="00813AB6" w:rsidRDefault="001B5D15" w:rsidP="00D87FFA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TSE Belgeli olacaktır.</w:t>
      </w:r>
    </w:p>
    <w:p w:rsidR="00F67B8B" w:rsidRPr="00813AB6" w:rsidRDefault="00F67B8B" w:rsidP="00F67B8B">
      <w:pPr>
        <w:pStyle w:val="ListeParagraf"/>
        <w:tabs>
          <w:tab w:val="left" w:pos="2535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F67B8B" w:rsidRPr="00813AB6" w:rsidRDefault="00F67B8B" w:rsidP="00F67B8B">
      <w:pPr>
        <w:pStyle w:val="ListeParagraf"/>
        <w:tabs>
          <w:tab w:val="left" w:pos="2535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YER SERAMİK</w:t>
      </w:r>
    </w:p>
    <w:p w:rsidR="00F67B8B" w:rsidRPr="00813AB6" w:rsidRDefault="00F67B8B" w:rsidP="00F67B8B">
      <w:pPr>
        <w:tabs>
          <w:tab w:val="left" w:pos="25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33*33 cm ebatlarında olmalıdır. İdarece belirlenecek ren ve desenler olmalıdır.</w:t>
      </w:r>
    </w:p>
    <w:p w:rsidR="00372DCC" w:rsidRPr="00813AB6" w:rsidRDefault="00372DCC" w:rsidP="00372DCC">
      <w:pPr>
        <w:tabs>
          <w:tab w:val="left" w:pos="2535"/>
        </w:tabs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Parke Taşının Teknik Özellikleri</w:t>
      </w:r>
      <w:r w:rsidRPr="00813AB6"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813AB6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813AB6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813AB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Yüzey aşınmasına karşı direnç ≤20 cm3/50 cm2.</w:t>
      </w:r>
      <w:r w:rsidRPr="00813AB6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813AB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Su emme oranı ≤%6 (ortalama).</w:t>
      </w:r>
      <w:r w:rsidRPr="00813AB6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813AB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Donma çözülme etkisine karşı direnç ≤ 1 kg/m3.</w:t>
      </w:r>
      <w:r w:rsidRPr="00813AB6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813AB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Karakteristik yarmada çekme dayanımı 3,6 </w:t>
      </w:r>
      <w:proofErr w:type="spellStart"/>
      <w:r w:rsidRPr="00813AB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MPa</w:t>
      </w:r>
      <w:proofErr w:type="spellEnd"/>
      <w:r w:rsidRPr="00813AB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(ortalama).</w:t>
      </w:r>
      <w:r w:rsidRPr="00813AB6"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</w:p>
    <w:p w:rsidR="00F67B8B" w:rsidRPr="00813AB6" w:rsidRDefault="00F67B8B" w:rsidP="00F67B8B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D9643D" w:rsidRPr="00813AB6" w:rsidRDefault="00D9643D" w:rsidP="00D9643D">
      <w:pPr>
        <w:ind w:left="720"/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TASARRUFLU AMPÜL</w:t>
      </w:r>
    </w:p>
    <w:p w:rsidR="00D9643D" w:rsidRPr="00813AB6" w:rsidRDefault="00D9643D" w:rsidP="00D9643D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 xml:space="preserve">20 </w:t>
      </w:r>
      <w:proofErr w:type="spellStart"/>
      <w:r w:rsidRPr="00813AB6">
        <w:rPr>
          <w:rFonts w:ascii="Times New Roman" w:hAnsi="Times New Roman" w:cs="Times New Roman"/>
          <w:sz w:val="20"/>
          <w:szCs w:val="20"/>
        </w:rPr>
        <w:t>Waat</w:t>
      </w:r>
      <w:proofErr w:type="spellEnd"/>
      <w:r w:rsidRPr="00813AB6">
        <w:rPr>
          <w:rFonts w:ascii="Times New Roman" w:hAnsi="Times New Roman" w:cs="Times New Roman"/>
          <w:sz w:val="20"/>
          <w:szCs w:val="20"/>
        </w:rPr>
        <w:t xml:space="preserve"> olacak</w:t>
      </w:r>
    </w:p>
    <w:p w:rsidR="00D9643D" w:rsidRPr="00813AB6" w:rsidRDefault="00D9643D" w:rsidP="00D9643D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Renk beyaz olacaktır.</w:t>
      </w:r>
    </w:p>
    <w:p w:rsidR="00D9643D" w:rsidRPr="00813AB6" w:rsidRDefault="00D9643D" w:rsidP="00D9643D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8000 saat yanma özelliği olacaktır.</w:t>
      </w:r>
    </w:p>
    <w:p w:rsidR="00D9643D" w:rsidRPr="00813AB6" w:rsidRDefault="00D9643D" w:rsidP="00D9643D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E-27 duya uygun olacak</w:t>
      </w:r>
    </w:p>
    <w:p w:rsidR="00D9643D" w:rsidRPr="00813AB6" w:rsidRDefault="00D9643D" w:rsidP="00D9643D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 xml:space="preserve">TSE </w:t>
      </w:r>
      <w:proofErr w:type="spellStart"/>
      <w:r w:rsidRPr="00813AB6">
        <w:rPr>
          <w:rFonts w:ascii="Times New Roman" w:hAnsi="Times New Roman" w:cs="Times New Roman"/>
          <w:sz w:val="20"/>
          <w:szCs w:val="20"/>
        </w:rPr>
        <w:t>li</w:t>
      </w:r>
      <w:proofErr w:type="spellEnd"/>
      <w:r w:rsidRPr="00813AB6">
        <w:rPr>
          <w:rFonts w:ascii="Times New Roman" w:hAnsi="Times New Roman" w:cs="Times New Roman"/>
          <w:sz w:val="20"/>
          <w:szCs w:val="20"/>
        </w:rPr>
        <w:t xml:space="preserve"> olacak</w:t>
      </w:r>
    </w:p>
    <w:p w:rsidR="00895636" w:rsidRPr="00813AB6" w:rsidRDefault="00895636" w:rsidP="00895636">
      <w:pPr>
        <w:pStyle w:val="ListeParagraf"/>
        <w:ind w:left="1440"/>
        <w:rPr>
          <w:rFonts w:ascii="Times New Roman" w:hAnsi="Times New Roman" w:cs="Times New Roman"/>
          <w:sz w:val="20"/>
          <w:szCs w:val="20"/>
        </w:rPr>
      </w:pPr>
    </w:p>
    <w:p w:rsidR="00895636" w:rsidRPr="00813AB6" w:rsidRDefault="00895636" w:rsidP="00895636">
      <w:pPr>
        <w:pStyle w:val="ListeParagraf"/>
        <w:ind w:left="1440"/>
        <w:rPr>
          <w:rFonts w:ascii="Times New Roman" w:hAnsi="Times New Roman" w:cs="Times New Roman"/>
          <w:sz w:val="20"/>
          <w:szCs w:val="20"/>
        </w:rPr>
      </w:pPr>
    </w:p>
    <w:p w:rsidR="00895636" w:rsidRPr="00813AB6" w:rsidRDefault="00895636" w:rsidP="00895636">
      <w:pPr>
        <w:tabs>
          <w:tab w:val="left" w:pos="2055"/>
        </w:tabs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 xml:space="preserve">YARIM AYAKLI </w:t>
      </w:r>
      <w:proofErr w:type="gramStart"/>
      <w:r w:rsidRPr="00813AB6">
        <w:rPr>
          <w:rFonts w:ascii="Times New Roman" w:hAnsi="Times New Roman" w:cs="Times New Roman"/>
          <w:sz w:val="20"/>
          <w:szCs w:val="20"/>
        </w:rPr>
        <w:t>LAVABO :</w:t>
      </w:r>
      <w:proofErr w:type="gramEnd"/>
    </w:p>
    <w:p w:rsidR="00895636" w:rsidRPr="00813AB6" w:rsidRDefault="00895636" w:rsidP="00895636">
      <w:pPr>
        <w:pStyle w:val="ListeParagraf"/>
        <w:numPr>
          <w:ilvl w:val="0"/>
          <w:numId w:val="13"/>
        </w:numPr>
        <w:tabs>
          <w:tab w:val="left" w:pos="2055"/>
        </w:tabs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 xml:space="preserve">Yarım ayaklı lavabo beyaz </w:t>
      </w:r>
      <w:proofErr w:type="spellStart"/>
      <w:r w:rsidRPr="00813AB6">
        <w:rPr>
          <w:rFonts w:ascii="Times New Roman" w:hAnsi="Times New Roman" w:cs="Times New Roman"/>
          <w:sz w:val="20"/>
          <w:szCs w:val="20"/>
        </w:rPr>
        <w:t>renkl</w:t>
      </w:r>
      <w:proofErr w:type="spellEnd"/>
      <w:r w:rsidRPr="00813AB6">
        <w:rPr>
          <w:rFonts w:ascii="Times New Roman" w:hAnsi="Times New Roman" w:cs="Times New Roman"/>
          <w:sz w:val="20"/>
          <w:szCs w:val="20"/>
        </w:rPr>
        <w:t xml:space="preserve"> en 50 cm derinlik 45 cm ebatlarında olmalı.</w:t>
      </w:r>
    </w:p>
    <w:p w:rsidR="00895636" w:rsidRPr="00813AB6" w:rsidRDefault="00895636" w:rsidP="00895636">
      <w:pPr>
        <w:pStyle w:val="ListeParagraf"/>
        <w:numPr>
          <w:ilvl w:val="0"/>
          <w:numId w:val="13"/>
        </w:numPr>
        <w:tabs>
          <w:tab w:val="left" w:pos="2055"/>
        </w:tabs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 xml:space="preserve"> Yarım ayağıyla birlikte takım olmalıdır.</w:t>
      </w:r>
    </w:p>
    <w:p w:rsidR="00895636" w:rsidRPr="00813AB6" w:rsidRDefault="00895636" w:rsidP="00895636">
      <w:pPr>
        <w:pStyle w:val="ListeParagraf"/>
        <w:numPr>
          <w:ilvl w:val="0"/>
          <w:numId w:val="13"/>
        </w:numPr>
        <w:tabs>
          <w:tab w:val="left" w:pos="2055"/>
        </w:tabs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 xml:space="preserve"> Ayak ve lavabo orijinal kendi modeli olmalıdır.</w:t>
      </w:r>
    </w:p>
    <w:p w:rsidR="00895636" w:rsidRDefault="00895636" w:rsidP="00895636">
      <w:pPr>
        <w:pStyle w:val="ListeParagraf"/>
        <w:numPr>
          <w:ilvl w:val="0"/>
          <w:numId w:val="13"/>
        </w:numPr>
        <w:tabs>
          <w:tab w:val="left" w:pos="2055"/>
        </w:tabs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 xml:space="preserve"> Bağlantı vidalarıyla birlikte olmalıdır. </w:t>
      </w:r>
    </w:p>
    <w:p w:rsidR="00813AB6" w:rsidRDefault="00813AB6" w:rsidP="00813AB6">
      <w:pPr>
        <w:pStyle w:val="ListeParagraf"/>
        <w:tabs>
          <w:tab w:val="left" w:pos="2055"/>
        </w:tabs>
        <w:ind w:left="750"/>
        <w:rPr>
          <w:rFonts w:ascii="Times New Roman" w:hAnsi="Times New Roman" w:cs="Times New Roman"/>
          <w:sz w:val="20"/>
          <w:szCs w:val="20"/>
        </w:rPr>
      </w:pPr>
    </w:p>
    <w:p w:rsidR="00813AB6" w:rsidRDefault="00813AB6" w:rsidP="00813AB6">
      <w:pPr>
        <w:pStyle w:val="ListeParagraf"/>
        <w:tabs>
          <w:tab w:val="left" w:pos="2055"/>
        </w:tabs>
        <w:ind w:left="7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KUM:</w:t>
      </w:r>
    </w:p>
    <w:p w:rsidR="00813AB6" w:rsidRDefault="00813AB6" w:rsidP="00813AB6">
      <w:pPr>
        <w:pStyle w:val="ListeParagraf"/>
        <w:numPr>
          <w:ilvl w:val="0"/>
          <w:numId w:val="18"/>
        </w:numPr>
        <w:tabs>
          <w:tab w:val="left" w:pos="20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İdare tarafında </w:t>
      </w:r>
      <w:proofErr w:type="gramStart"/>
      <w:r>
        <w:rPr>
          <w:rFonts w:ascii="Times New Roman" w:hAnsi="Times New Roman" w:cs="Times New Roman"/>
          <w:sz w:val="20"/>
          <w:szCs w:val="20"/>
        </w:rPr>
        <w:t>istenen  boyutlarda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olacak</w:t>
      </w:r>
    </w:p>
    <w:p w:rsidR="00813AB6" w:rsidRDefault="00813AB6" w:rsidP="00813AB6">
      <w:pPr>
        <w:pStyle w:val="ListeParagraf"/>
        <w:numPr>
          <w:ilvl w:val="0"/>
          <w:numId w:val="18"/>
        </w:numPr>
        <w:tabs>
          <w:tab w:val="left" w:pos="20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İçinde herhangi toprak ve yabancı madde olmayacak</w:t>
      </w:r>
    </w:p>
    <w:p w:rsidR="00813AB6" w:rsidRDefault="002F2B6B" w:rsidP="002F2B6B">
      <w:pPr>
        <w:pStyle w:val="ListeParagraf"/>
        <w:tabs>
          <w:tab w:val="left" w:pos="2055"/>
        </w:tabs>
        <w:ind w:left="14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2143125" cy="228600"/>
            <wp:effectExtent l="19050" t="0" r="9525" b="0"/>
            <wp:docPr id="20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6B" w:rsidRDefault="002F2B6B" w:rsidP="002F2B6B">
      <w:pPr>
        <w:pStyle w:val="ListeParagraf"/>
        <w:numPr>
          <w:ilvl w:val="0"/>
          <w:numId w:val="19"/>
        </w:numPr>
        <w:tabs>
          <w:tab w:val="left" w:pos="20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20*20*40 boyutlarında olacak</w:t>
      </w:r>
    </w:p>
    <w:p w:rsidR="002F2B6B" w:rsidRDefault="002F2B6B" w:rsidP="002F2B6B">
      <w:pPr>
        <w:pStyle w:val="ListeParagraf"/>
        <w:numPr>
          <w:ilvl w:val="0"/>
          <w:numId w:val="19"/>
        </w:numPr>
        <w:tabs>
          <w:tab w:val="left" w:pos="20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5153025" cy="333375"/>
            <wp:effectExtent l="19050" t="0" r="9525" b="0"/>
            <wp:docPr id="21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6B" w:rsidRDefault="002F2B6B" w:rsidP="002F2B6B">
      <w:pPr>
        <w:pStyle w:val="ListeParagraf"/>
        <w:tabs>
          <w:tab w:val="left" w:pos="2055"/>
        </w:tabs>
        <w:ind w:left="1470"/>
        <w:rPr>
          <w:rFonts w:ascii="Times New Roman" w:hAnsi="Times New Roman" w:cs="Times New Roman"/>
          <w:sz w:val="20"/>
          <w:szCs w:val="20"/>
        </w:rPr>
      </w:pPr>
    </w:p>
    <w:p w:rsidR="00813AB6" w:rsidRDefault="002F2B6B" w:rsidP="002F2B6B">
      <w:pPr>
        <w:pStyle w:val="ListeParagraf"/>
        <w:numPr>
          <w:ilvl w:val="0"/>
          <w:numId w:val="19"/>
        </w:numPr>
        <w:tabs>
          <w:tab w:val="left" w:pos="20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5210175" cy="514350"/>
            <wp:effectExtent l="19050" t="0" r="9525" b="0"/>
            <wp:docPr id="22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6B" w:rsidRPr="00813AB6" w:rsidRDefault="002F2B6B" w:rsidP="00813AB6">
      <w:pPr>
        <w:pStyle w:val="ListeParagraf"/>
        <w:tabs>
          <w:tab w:val="left" w:pos="2055"/>
        </w:tabs>
        <w:ind w:left="750"/>
        <w:rPr>
          <w:rFonts w:ascii="Times New Roman" w:hAnsi="Times New Roman" w:cs="Times New Roman"/>
          <w:sz w:val="20"/>
          <w:szCs w:val="20"/>
        </w:rPr>
      </w:pPr>
    </w:p>
    <w:p w:rsidR="006B5DD9" w:rsidRPr="00813AB6" w:rsidRDefault="006B5DD9" w:rsidP="006B5DD9">
      <w:pPr>
        <w:pStyle w:val="ListeParagraf"/>
        <w:tabs>
          <w:tab w:val="left" w:pos="2055"/>
        </w:tabs>
        <w:ind w:left="750"/>
        <w:rPr>
          <w:rFonts w:ascii="Times New Roman" w:hAnsi="Times New Roman" w:cs="Times New Roman"/>
          <w:sz w:val="20"/>
          <w:szCs w:val="20"/>
        </w:rPr>
      </w:pPr>
    </w:p>
    <w:p w:rsidR="006B5DD9" w:rsidRPr="00813AB6" w:rsidRDefault="006B5DD9" w:rsidP="006B5DD9">
      <w:pPr>
        <w:pStyle w:val="ListeParagraf"/>
        <w:tabs>
          <w:tab w:val="left" w:pos="2055"/>
        </w:tabs>
        <w:ind w:left="750"/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ÇEŞME MUSLUĞU:</w:t>
      </w:r>
    </w:p>
    <w:p w:rsidR="006B5DD9" w:rsidRPr="00813AB6" w:rsidRDefault="006B5DD9" w:rsidP="006B5DD9">
      <w:pPr>
        <w:pStyle w:val="ListeParagraf"/>
        <w:numPr>
          <w:ilvl w:val="0"/>
          <w:numId w:val="15"/>
        </w:numPr>
        <w:tabs>
          <w:tab w:val="left" w:pos="2055"/>
        </w:tabs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Azami su tüketimi 3 bar basıncından dakikada 7 litre tasarruflu musluk olmalıdır</w:t>
      </w:r>
    </w:p>
    <w:p w:rsidR="006B5DD9" w:rsidRPr="00813AB6" w:rsidRDefault="006B5DD9" w:rsidP="006B5DD9">
      <w:pPr>
        <w:pStyle w:val="ListeParagraf"/>
        <w:numPr>
          <w:ilvl w:val="0"/>
          <w:numId w:val="15"/>
        </w:numPr>
        <w:tabs>
          <w:tab w:val="left" w:pos="2055"/>
        </w:tabs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Rozeti olmalıdır. Ve gövdesi ile takım olmalıdır.</w:t>
      </w:r>
    </w:p>
    <w:p w:rsidR="006B5DD9" w:rsidRPr="00813AB6" w:rsidRDefault="006B5DD9" w:rsidP="006B5DD9">
      <w:pPr>
        <w:pStyle w:val="ListeParagraf"/>
        <w:numPr>
          <w:ilvl w:val="0"/>
          <w:numId w:val="15"/>
        </w:numPr>
        <w:tabs>
          <w:tab w:val="left" w:pos="2055"/>
        </w:tabs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Su çıkış uzunluğu minim 80 mm olmalıdır.</w:t>
      </w:r>
    </w:p>
    <w:p w:rsidR="006B5DD9" w:rsidRPr="00813AB6" w:rsidRDefault="006B5DD9" w:rsidP="006B5DD9">
      <w:pPr>
        <w:pStyle w:val="ListeParagraf"/>
        <w:numPr>
          <w:ilvl w:val="0"/>
          <w:numId w:val="15"/>
        </w:numPr>
        <w:tabs>
          <w:tab w:val="left" w:pos="2055"/>
        </w:tabs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Volan gövdesiyle aynı renkte ve metal olmalıdır.</w:t>
      </w:r>
    </w:p>
    <w:p w:rsidR="00EF4CB8" w:rsidRPr="00813AB6" w:rsidRDefault="006F00B0" w:rsidP="00EF4CB8">
      <w:pPr>
        <w:tabs>
          <w:tab w:val="left" w:pos="2055"/>
        </w:tabs>
        <w:ind w:left="1110"/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KALORİFER PETEĞİ (PANEL RADYAÖR)</w:t>
      </w:r>
    </w:p>
    <w:p w:rsidR="006F00B0" w:rsidRPr="00813AB6" w:rsidRDefault="006F00B0" w:rsidP="006F00B0">
      <w:pPr>
        <w:pStyle w:val="ListeParagraf"/>
        <w:numPr>
          <w:ilvl w:val="0"/>
          <w:numId w:val="16"/>
        </w:numPr>
        <w:tabs>
          <w:tab w:val="left" w:pos="2055"/>
        </w:tabs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600*1000 MM ebatlarında olmalıdır</w:t>
      </w:r>
    </w:p>
    <w:p w:rsidR="006F00B0" w:rsidRPr="00813AB6" w:rsidRDefault="006F00B0" w:rsidP="006F00B0">
      <w:pPr>
        <w:pStyle w:val="ListeParagraf"/>
        <w:numPr>
          <w:ilvl w:val="0"/>
          <w:numId w:val="16"/>
        </w:numPr>
        <w:tabs>
          <w:tab w:val="left" w:pos="2055"/>
        </w:tabs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 xml:space="preserve">Hava alma </w:t>
      </w:r>
      <w:proofErr w:type="spellStart"/>
      <w:r w:rsidRPr="00813AB6">
        <w:rPr>
          <w:rFonts w:ascii="Times New Roman" w:hAnsi="Times New Roman" w:cs="Times New Roman"/>
          <w:sz w:val="20"/>
          <w:szCs w:val="20"/>
        </w:rPr>
        <w:t>pürjörü</w:t>
      </w:r>
      <w:proofErr w:type="spellEnd"/>
      <w:r w:rsidRPr="00813AB6">
        <w:rPr>
          <w:rFonts w:ascii="Times New Roman" w:hAnsi="Times New Roman" w:cs="Times New Roman"/>
          <w:sz w:val="20"/>
          <w:szCs w:val="20"/>
        </w:rPr>
        <w:t xml:space="preserve"> ve anahtarı, kör tapası ve duvar bağlantı aparatı ve vida+dübeli olmalıdır. </w:t>
      </w:r>
    </w:p>
    <w:p w:rsidR="006F00B0" w:rsidRPr="00813AB6" w:rsidRDefault="006F00B0" w:rsidP="00EF4CB8">
      <w:pPr>
        <w:tabs>
          <w:tab w:val="left" w:pos="2055"/>
        </w:tabs>
        <w:ind w:left="1110"/>
        <w:rPr>
          <w:rFonts w:ascii="Times New Roman" w:hAnsi="Times New Roman" w:cs="Times New Roman"/>
          <w:sz w:val="20"/>
          <w:szCs w:val="20"/>
        </w:rPr>
      </w:pPr>
    </w:p>
    <w:p w:rsidR="00EF4CB8" w:rsidRPr="00813AB6" w:rsidRDefault="00765F66" w:rsidP="00DA2463">
      <w:pPr>
        <w:tabs>
          <w:tab w:val="left" w:pos="2055"/>
        </w:tabs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5648325" cy="1866900"/>
            <wp:effectExtent l="19050" t="0" r="9525" b="0"/>
            <wp:docPr id="15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813AB6">
        <w:rPr>
          <w:rFonts w:ascii="Times New Roman" w:hAnsi="Times New Roman" w:cs="Times New Roman"/>
          <w:sz w:val="20"/>
          <w:szCs w:val="20"/>
        </w:rPr>
        <w:t>olacak</w:t>
      </w:r>
      <w:proofErr w:type="gramEnd"/>
    </w:p>
    <w:p w:rsidR="00EF4CB8" w:rsidRPr="00813AB6" w:rsidRDefault="00EF4CB8" w:rsidP="00EF4CB8">
      <w:pPr>
        <w:tabs>
          <w:tab w:val="left" w:pos="25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lastRenderedPageBreak/>
        <w:tab/>
      </w:r>
      <w:r w:rsidR="00DA2463" w:rsidRPr="00813AB6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5753100" cy="3505200"/>
            <wp:effectExtent l="19050" t="0" r="0" b="0"/>
            <wp:docPr id="11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463" w:rsidRPr="00813AB6" w:rsidRDefault="00DA2463" w:rsidP="00EF4CB8">
      <w:pPr>
        <w:tabs>
          <w:tab w:val="left" w:pos="25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3124200" cy="742950"/>
            <wp:effectExtent l="19050" t="0" r="0" b="0"/>
            <wp:docPr id="1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EFF" w:rsidRPr="00813AB6" w:rsidRDefault="00045EFF" w:rsidP="00EF4CB8">
      <w:pPr>
        <w:tabs>
          <w:tab w:val="left" w:pos="25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4124325" cy="3114675"/>
            <wp:effectExtent l="19050" t="0" r="9525" b="0"/>
            <wp:docPr id="13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C8B" w:rsidRPr="00813AB6" w:rsidRDefault="00027C8B" w:rsidP="00EF4CB8">
      <w:pPr>
        <w:tabs>
          <w:tab w:val="left" w:pos="253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45EFF" w:rsidRPr="00813AB6" w:rsidRDefault="00027C8B" w:rsidP="00EF4CB8">
      <w:pPr>
        <w:tabs>
          <w:tab w:val="left" w:pos="25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FAYANS VE SERAMİK YAPIŞTIRICISI:</w:t>
      </w:r>
    </w:p>
    <w:p w:rsidR="00027C8B" w:rsidRPr="00813AB6" w:rsidRDefault="00027C8B" w:rsidP="00027C8B">
      <w:pPr>
        <w:pStyle w:val="ListeParagraf"/>
        <w:numPr>
          <w:ilvl w:val="0"/>
          <w:numId w:val="17"/>
        </w:numPr>
        <w:tabs>
          <w:tab w:val="left" w:pos="25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 xml:space="preserve">En az 10 kg </w:t>
      </w:r>
      <w:proofErr w:type="spellStart"/>
      <w:r w:rsidRPr="00813AB6">
        <w:rPr>
          <w:rFonts w:ascii="Times New Roman" w:hAnsi="Times New Roman" w:cs="Times New Roman"/>
          <w:sz w:val="20"/>
          <w:szCs w:val="20"/>
        </w:rPr>
        <w:t>lik</w:t>
      </w:r>
      <w:proofErr w:type="spellEnd"/>
      <w:r w:rsidRPr="00813AB6">
        <w:rPr>
          <w:rFonts w:ascii="Times New Roman" w:hAnsi="Times New Roman" w:cs="Times New Roman"/>
          <w:sz w:val="20"/>
          <w:szCs w:val="20"/>
        </w:rPr>
        <w:t xml:space="preserve"> paketlerde olmalıdır.</w:t>
      </w:r>
    </w:p>
    <w:p w:rsidR="00027C8B" w:rsidRPr="00813AB6" w:rsidRDefault="00027C8B" w:rsidP="00027C8B">
      <w:pPr>
        <w:pStyle w:val="ListeParagraf"/>
        <w:numPr>
          <w:ilvl w:val="0"/>
          <w:numId w:val="17"/>
        </w:numPr>
        <w:tabs>
          <w:tab w:val="left" w:pos="25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t>Çimento esaslı kayma özelliği azaltılmış uzun çalışma süresine sahip seramik yapıştırıcısı olmalıdır.</w:t>
      </w:r>
    </w:p>
    <w:p w:rsidR="00027C8B" w:rsidRPr="00813AB6" w:rsidRDefault="00027C8B" w:rsidP="00027C8B">
      <w:pPr>
        <w:pStyle w:val="ListeParagraf"/>
        <w:numPr>
          <w:ilvl w:val="0"/>
          <w:numId w:val="17"/>
        </w:numPr>
        <w:tabs>
          <w:tab w:val="left" w:pos="25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sz w:val="20"/>
          <w:szCs w:val="20"/>
        </w:rPr>
        <w:lastRenderedPageBreak/>
        <w:t>Küçük orta ve ebatlı yer duvar seramiği, doğal taş, traverten, dekoratif tuğla gibi kaplama malzemelerin yatay ve düşeyde banyo mutfak gibi uygulanmasında kullanılabilir olmalıdır</w:t>
      </w:r>
    </w:p>
    <w:p w:rsidR="00027C8B" w:rsidRPr="00813AB6" w:rsidRDefault="00027C8B" w:rsidP="00EF4CB8">
      <w:pPr>
        <w:tabs>
          <w:tab w:val="left" w:pos="253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45EFF" w:rsidRPr="00813AB6" w:rsidRDefault="00045EFF" w:rsidP="00EF4CB8">
      <w:pPr>
        <w:tabs>
          <w:tab w:val="left" w:pos="253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A2463" w:rsidRPr="00813AB6" w:rsidRDefault="00F67B8B" w:rsidP="00EF4CB8">
      <w:pPr>
        <w:tabs>
          <w:tab w:val="left" w:pos="25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5753100" cy="1733550"/>
            <wp:effectExtent l="19050" t="0" r="0" b="0"/>
            <wp:docPr id="16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B8B" w:rsidRPr="00813AB6" w:rsidRDefault="00F67B8B" w:rsidP="00EF4CB8">
      <w:pPr>
        <w:tabs>
          <w:tab w:val="left" w:pos="25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13AB6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3829050" cy="3486150"/>
            <wp:effectExtent l="19050" t="0" r="0" b="0"/>
            <wp:docPr id="17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B8B" w:rsidRPr="00813AB6" w:rsidRDefault="00F67B8B" w:rsidP="00EF4CB8">
      <w:pPr>
        <w:tabs>
          <w:tab w:val="left" w:pos="2535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F67B8B" w:rsidRPr="00813AB6" w:rsidSect="00FB1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025"/>
    <w:multiLevelType w:val="hybridMultilevel"/>
    <w:tmpl w:val="DD6C3A0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87653E"/>
    <w:multiLevelType w:val="hybridMultilevel"/>
    <w:tmpl w:val="A41651BC"/>
    <w:lvl w:ilvl="0" w:tplc="041F000F">
      <w:start w:val="1"/>
      <w:numFmt w:val="decimal"/>
      <w:lvlText w:val="%1."/>
      <w:lvlJc w:val="left"/>
      <w:pPr>
        <w:ind w:left="1470" w:hanging="360"/>
      </w:pPr>
    </w:lvl>
    <w:lvl w:ilvl="1" w:tplc="041F0019" w:tentative="1">
      <w:start w:val="1"/>
      <w:numFmt w:val="lowerLetter"/>
      <w:lvlText w:val="%2."/>
      <w:lvlJc w:val="left"/>
      <w:pPr>
        <w:ind w:left="2190" w:hanging="360"/>
      </w:pPr>
    </w:lvl>
    <w:lvl w:ilvl="2" w:tplc="041F001B" w:tentative="1">
      <w:start w:val="1"/>
      <w:numFmt w:val="lowerRoman"/>
      <w:lvlText w:val="%3."/>
      <w:lvlJc w:val="right"/>
      <w:pPr>
        <w:ind w:left="2910" w:hanging="180"/>
      </w:pPr>
    </w:lvl>
    <w:lvl w:ilvl="3" w:tplc="041F000F" w:tentative="1">
      <w:start w:val="1"/>
      <w:numFmt w:val="decimal"/>
      <w:lvlText w:val="%4."/>
      <w:lvlJc w:val="left"/>
      <w:pPr>
        <w:ind w:left="3630" w:hanging="360"/>
      </w:pPr>
    </w:lvl>
    <w:lvl w:ilvl="4" w:tplc="041F0019" w:tentative="1">
      <w:start w:val="1"/>
      <w:numFmt w:val="lowerLetter"/>
      <w:lvlText w:val="%5."/>
      <w:lvlJc w:val="left"/>
      <w:pPr>
        <w:ind w:left="4350" w:hanging="360"/>
      </w:pPr>
    </w:lvl>
    <w:lvl w:ilvl="5" w:tplc="041F001B" w:tentative="1">
      <w:start w:val="1"/>
      <w:numFmt w:val="lowerRoman"/>
      <w:lvlText w:val="%6."/>
      <w:lvlJc w:val="right"/>
      <w:pPr>
        <w:ind w:left="5070" w:hanging="180"/>
      </w:pPr>
    </w:lvl>
    <w:lvl w:ilvl="6" w:tplc="041F000F" w:tentative="1">
      <w:start w:val="1"/>
      <w:numFmt w:val="decimal"/>
      <w:lvlText w:val="%7."/>
      <w:lvlJc w:val="left"/>
      <w:pPr>
        <w:ind w:left="5790" w:hanging="360"/>
      </w:pPr>
    </w:lvl>
    <w:lvl w:ilvl="7" w:tplc="041F0019" w:tentative="1">
      <w:start w:val="1"/>
      <w:numFmt w:val="lowerLetter"/>
      <w:lvlText w:val="%8."/>
      <w:lvlJc w:val="left"/>
      <w:pPr>
        <w:ind w:left="6510" w:hanging="360"/>
      </w:pPr>
    </w:lvl>
    <w:lvl w:ilvl="8" w:tplc="041F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CB35A01"/>
    <w:multiLevelType w:val="hybridMultilevel"/>
    <w:tmpl w:val="31E0C79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52455"/>
    <w:multiLevelType w:val="hybridMultilevel"/>
    <w:tmpl w:val="F0DE29D6"/>
    <w:lvl w:ilvl="0" w:tplc="041F000F">
      <w:start w:val="1"/>
      <w:numFmt w:val="decimal"/>
      <w:lvlText w:val="%1."/>
      <w:lvlJc w:val="left"/>
      <w:pPr>
        <w:ind w:left="1830" w:hanging="360"/>
      </w:pPr>
    </w:lvl>
    <w:lvl w:ilvl="1" w:tplc="041F0019" w:tentative="1">
      <w:start w:val="1"/>
      <w:numFmt w:val="lowerLetter"/>
      <w:lvlText w:val="%2."/>
      <w:lvlJc w:val="left"/>
      <w:pPr>
        <w:ind w:left="2550" w:hanging="360"/>
      </w:pPr>
    </w:lvl>
    <w:lvl w:ilvl="2" w:tplc="041F001B" w:tentative="1">
      <w:start w:val="1"/>
      <w:numFmt w:val="lowerRoman"/>
      <w:lvlText w:val="%3."/>
      <w:lvlJc w:val="right"/>
      <w:pPr>
        <w:ind w:left="3270" w:hanging="180"/>
      </w:pPr>
    </w:lvl>
    <w:lvl w:ilvl="3" w:tplc="041F000F" w:tentative="1">
      <w:start w:val="1"/>
      <w:numFmt w:val="decimal"/>
      <w:lvlText w:val="%4."/>
      <w:lvlJc w:val="left"/>
      <w:pPr>
        <w:ind w:left="3990" w:hanging="360"/>
      </w:pPr>
    </w:lvl>
    <w:lvl w:ilvl="4" w:tplc="041F0019" w:tentative="1">
      <w:start w:val="1"/>
      <w:numFmt w:val="lowerLetter"/>
      <w:lvlText w:val="%5."/>
      <w:lvlJc w:val="left"/>
      <w:pPr>
        <w:ind w:left="4710" w:hanging="360"/>
      </w:pPr>
    </w:lvl>
    <w:lvl w:ilvl="5" w:tplc="041F001B" w:tentative="1">
      <w:start w:val="1"/>
      <w:numFmt w:val="lowerRoman"/>
      <w:lvlText w:val="%6."/>
      <w:lvlJc w:val="right"/>
      <w:pPr>
        <w:ind w:left="5430" w:hanging="180"/>
      </w:pPr>
    </w:lvl>
    <w:lvl w:ilvl="6" w:tplc="041F000F" w:tentative="1">
      <w:start w:val="1"/>
      <w:numFmt w:val="decimal"/>
      <w:lvlText w:val="%7."/>
      <w:lvlJc w:val="left"/>
      <w:pPr>
        <w:ind w:left="6150" w:hanging="360"/>
      </w:pPr>
    </w:lvl>
    <w:lvl w:ilvl="7" w:tplc="041F0019" w:tentative="1">
      <w:start w:val="1"/>
      <w:numFmt w:val="lowerLetter"/>
      <w:lvlText w:val="%8."/>
      <w:lvlJc w:val="left"/>
      <w:pPr>
        <w:ind w:left="6870" w:hanging="360"/>
      </w:pPr>
    </w:lvl>
    <w:lvl w:ilvl="8" w:tplc="041F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>
    <w:nsid w:val="14203D9D"/>
    <w:multiLevelType w:val="hybridMultilevel"/>
    <w:tmpl w:val="DEBA06E2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4F6D54"/>
    <w:multiLevelType w:val="hybridMultilevel"/>
    <w:tmpl w:val="0A826A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71A96"/>
    <w:multiLevelType w:val="hybridMultilevel"/>
    <w:tmpl w:val="59601EB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93400F"/>
    <w:multiLevelType w:val="hybridMultilevel"/>
    <w:tmpl w:val="5C780284"/>
    <w:lvl w:ilvl="0" w:tplc="041F000F">
      <w:start w:val="1"/>
      <w:numFmt w:val="decimal"/>
      <w:lvlText w:val="%1."/>
      <w:lvlJc w:val="left"/>
      <w:pPr>
        <w:ind w:left="1470" w:hanging="360"/>
      </w:pPr>
    </w:lvl>
    <w:lvl w:ilvl="1" w:tplc="041F0019" w:tentative="1">
      <w:start w:val="1"/>
      <w:numFmt w:val="lowerLetter"/>
      <w:lvlText w:val="%2."/>
      <w:lvlJc w:val="left"/>
      <w:pPr>
        <w:ind w:left="2190" w:hanging="360"/>
      </w:pPr>
    </w:lvl>
    <w:lvl w:ilvl="2" w:tplc="041F001B" w:tentative="1">
      <w:start w:val="1"/>
      <w:numFmt w:val="lowerRoman"/>
      <w:lvlText w:val="%3."/>
      <w:lvlJc w:val="right"/>
      <w:pPr>
        <w:ind w:left="2910" w:hanging="180"/>
      </w:pPr>
    </w:lvl>
    <w:lvl w:ilvl="3" w:tplc="041F000F" w:tentative="1">
      <w:start w:val="1"/>
      <w:numFmt w:val="decimal"/>
      <w:lvlText w:val="%4."/>
      <w:lvlJc w:val="left"/>
      <w:pPr>
        <w:ind w:left="3630" w:hanging="360"/>
      </w:pPr>
    </w:lvl>
    <w:lvl w:ilvl="4" w:tplc="041F0019" w:tentative="1">
      <w:start w:val="1"/>
      <w:numFmt w:val="lowerLetter"/>
      <w:lvlText w:val="%5."/>
      <w:lvlJc w:val="left"/>
      <w:pPr>
        <w:ind w:left="4350" w:hanging="360"/>
      </w:pPr>
    </w:lvl>
    <w:lvl w:ilvl="5" w:tplc="041F001B" w:tentative="1">
      <w:start w:val="1"/>
      <w:numFmt w:val="lowerRoman"/>
      <w:lvlText w:val="%6."/>
      <w:lvlJc w:val="right"/>
      <w:pPr>
        <w:ind w:left="5070" w:hanging="180"/>
      </w:pPr>
    </w:lvl>
    <w:lvl w:ilvl="6" w:tplc="041F000F" w:tentative="1">
      <w:start w:val="1"/>
      <w:numFmt w:val="decimal"/>
      <w:lvlText w:val="%7."/>
      <w:lvlJc w:val="left"/>
      <w:pPr>
        <w:ind w:left="5790" w:hanging="360"/>
      </w:pPr>
    </w:lvl>
    <w:lvl w:ilvl="7" w:tplc="041F0019" w:tentative="1">
      <w:start w:val="1"/>
      <w:numFmt w:val="lowerLetter"/>
      <w:lvlText w:val="%8."/>
      <w:lvlJc w:val="left"/>
      <w:pPr>
        <w:ind w:left="6510" w:hanging="360"/>
      </w:pPr>
    </w:lvl>
    <w:lvl w:ilvl="8" w:tplc="041F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255C0545"/>
    <w:multiLevelType w:val="hybridMultilevel"/>
    <w:tmpl w:val="941A2460"/>
    <w:lvl w:ilvl="0" w:tplc="041F000F">
      <w:start w:val="1"/>
      <w:numFmt w:val="decimal"/>
      <w:lvlText w:val="%1."/>
      <w:lvlJc w:val="left"/>
      <w:pPr>
        <w:ind w:left="1470" w:hanging="360"/>
      </w:pPr>
    </w:lvl>
    <w:lvl w:ilvl="1" w:tplc="041F0019" w:tentative="1">
      <w:start w:val="1"/>
      <w:numFmt w:val="lowerLetter"/>
      <w:lvlText w:val="%2."/>
      <w:lvlJc w:val="left"/>
      <w:pPr>
        <w:ind w:left="2190" w:hanging="360"/>
      </w:pPr>
    </w:lvl>
    <w:lvl w:ilvl="2" w:tplc="041F001B" w:tentative="1">
      <w:start w:val="1"/>
      <w:numFmt w:val="lowerRoman"/>
      <w:lvlText w:val="%3."/>
      <w:lvlJc w:val="right"/>
      <w:pPr>
        <w:ind w:left="2910" w:hanging="180"/>
      </w:pPr>
    </w:lvl>
    <w:lvl w:ilvl="3" w:tplc="041F000F" w:tentative="1">
      <w:start w:val="1"/>
      <w:numFmt w:val="decimal"/>
      <w:lvlText w:val="%4."/>
      <w:lvlJc w:val="left"/>
      <w:pPr>
        <w:ind w:left="3630" w:hanging="360"/>
      </w:pPr>
    </w:lvl>
    <w:lvl w:ilvl="4" w:tplc="041F0019" w:tentative="1">
      <w:start w:val="1"/>
      <w:numFmt w:val="lowerLetter"/>
      <w:lvlText w:val="%5."/>
      <w:lvlJc w:val="left"/>
      <w:pPr>
        <w:ind w:left="4350" w:hanging="360"/>
      </w:pPr>
    </w:lvl>
    <w:lvl w:ilvl="5" w:tplc="041F001B" w:tentative="1">
      <w:start w:val="1"/>
      <w:numFmt w:val="lowerRoman"/>
      <w:lvlText w:val="%6."/>
      <w:lvlJc w:val="right"/>
      <w:pPr>
        <w:ind w:left="5070" w:hanging="180"/>
      </w:pPr>
    </w:lvl>
    <w:lvl w:ilvl="6" w:tplc="041F000F" w:tentative="1">
      <w:start w:val="1"/>
      <w:numFmt w:val="decimal"/>
      <w:lvlText w:val="%7."/>
      <w:lvlJc w:val="left"/>
      <w:pPr>
        <w:ind w:left="5790" w:hanging="360"/>
      </w:pPr>
    </w:lvl>
    <w:lvl w:ilvl="7" w:tplc="041F0019" w:tentative="1">
      <w:start w:val="1"/>
      <w:numFmt w:val="lowerLetter"/>
      <w:lvlText w:val="%8."/>
      <w:lvlJc w:val="left"/>
      <w:pPr>
        <w:ind w:left="6510" w:hanging="360"/>
      </w:pPr>
    </w:lvl>
    <w:lvl w:ilvl="8" w:tplc="041F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25E4583F"/>
    <w:multiLevelType w:val="hybridMultilevel"/>
    <w:tmpl w:val="454826B2"/>
    <w:lvl w:ilvl="0" w:tplc="041F000F">
      <w:start w:val="1"/>
      <w:numFmt w:val="decimal"/>
      <w:lvlText w:val="%1."/>
      <w:lvlJc w:val="left"/>
      <w:pPr>
        <w:ind w:left="750" w:hanging="360"/>
      </w:p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84D244A"/>
    <w:multiLevelType w:val="hybridMultilevel"/>
    <w:tmpl w:val="F752CF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11614"/>
    <w:multiLevelType w:val="hybridMultilevel"/>
    <w:tmpl w:val="7A06CB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348E5"/>
    <w:multiLevelType w:val="hybridMultilevel"/>
    <w:tmpl w:val="FB42B350"/>
    <w:lvl w:ilvl="0" w:tplc="041F000F">
      <w:start w:val="1"/>
      <w:numFmt w:val="decimal"/>
      <w:lvlText w:val="%1."/>
      <w:lvlJc w:val="left"/>
      <w:pPr>
        <w:ind w:left="810" w:hanging="360"/>
      </w:p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2FD480F"/>
    <w:multiLevelType w:val="hybridMultilevel"/>
    <w:tmpl w:val="4816BFB8"/>
    <w:lvl w:ilvl="0" w:tplc="041F000F">
      <w:start w:val="1"/>
      <w:numFmt w:val="decimal"/>
      <w:lvlText w:val="%1."/>
      <w:lvlJc w:val="left"/>
      <w:pPr>
        <w:ind w:left="2190" w:hanging="360"/>
      </w:pPr>
    </w:lvl>
    <w:lvl w:ilvl="1" w:tplc="041F0019" w:tentative="1">
      <w:start w:val="1"/>
      <w:numFmt w:val="lowerLetter"/>
      <w:lvlText w:val="%2."/>
      <w:lvlJc w:val="left"/>
      <w:pPr>
        <w:ind w:left="2910" w:hanging="360"/>
      </w:pPr>
    </w:lvl>
    <w:lvl w:ilvl="2" w:tplc="041F001B" w:tentative="1">
      <w:start w:val="1"/>
      <w:numFmt w:val="lowerRoman"/>
      <w:lvlText w:val="%3."/>
      <w:lvlJc w:val="right"/>
      <w:pPr>
        <w:ind w:left="3630" w:hanging="180"/>
      </w:pPr>
    </w:lvl>
    <w:lvl w:ilvl="3" w:tplc="041F000F" w:tentative="1">
      <w:start w:val="1"/>
      <w:numFmt w:val="decimal"/>
      <w:lvlText w:val="%4."/>
      <w:lvlJc w:val="left"/>
      <w:pPr>
        <w:ind w:left="4350" w:hanging="360"/>
      </w:pPr>
    </w:lvl>
    <w:lvl w:ilvl="4" w:tplc="041F0019" w:tentative="1">
      <w:start w:val="1"/>
      <w:numFmt w:val="lowerLetter"/>
      <w:lvlText w:val="%5."/>
      <w:lvlJc w:val="left"/>
      <w:pPr>
        <w:ind w:left="5070" w:hanging="360"/>
      </w:pPr>
    </w:lvl>
    <w:lvl w:ilvl="5" w:tplc="041F001B" w:tentative="1">
      <w:start w:val="1"/>
      <w:numFmt w:val="lowerRoman"/>
      <w:lvlText w:val="%6."/>
      <w:lvlJc w:val="right"/>
      <w:pPr>
        <w:ind w:left="5790" w:hanging="180"/>
      </w:pPr>
    </w:lvl>
    <w:lvl w:ilvl="6" w:tplc="041F000F" w:tentative="1">
      <w:start w:val="1"/>
      <w:numFmt w:val="decimal"/>
      <w:lvlText w:val="%7."/>
      <w:lvlJc w:val="left"/>
      <w:pPr>
        <w:ind w:left="6510" w:hanging="360"/>
      </w:pPr>
    </w:lvl>
    <w:lvl w:ilvl="7" w:tplc="041F0019" w:tentative="1">
      <w:start w:val="1"/>
      <w:numFmt w:val="lowerLetter"/>
      <w:lvlText w:val="%8."/>
      <w:lvlJc w:val="left"/>
      <w:pPr>
        <w:ind w:left="7230" w:hanging="360"/>
      </w:pPr>
    </w:lvl>
    <w:lvl w:ilvl="8" w:tplc="041F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4">
    <w:nsid w:val="66E525AD"/>
    <w:multiLevelType w:val="hybridMultilevel"/>
    <w:tmpl w:val="1F0EA5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2571C"/>
    <w:multiLevelType w:val="hybridMultilevel"/>
    <w:tmpl w:val="196CC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C1A74"/>
    <w:multiLevelType w:val="hybridMultilevel"/>
    <w:tmpl w:val="190AF2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47AF4"/>
    <w:multiLevelType w:val="hybridMultilevel"/>
    <w:tmpl w:val="490CA38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1D65D0"/>
    <w:multiLevelType w:val="hybridMultilevel"/>
    <w:tmpl w:val="8E4470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15"/>
  </w:num>
  <w:num w:numId="5">
    <w:abstractNumId w:val="16"/>
  </w:num>
  <w:num w:numId="6">
    <w:abstractNumId w:val="6"/>
  </w:num>
  <w:num w:numId="7">
    <w:abstractNumId w:val="5"/>
  </w:num>
  <w:num w:numId="8">
    <w:abstractNumId w:val="14"/>
  </w:num>
  <w:num w:numId="9">
    <w:abstractNumId w:val="2"/>
  </w:num>
  <w:num w:numId="10">
    <w:abstractNumId w:val="17"/>
  </w:num>
  <w:num w:numId="11">
    <w:abstractNumId w:val="10"/>
  </w:num>
  <w:num w:numId="12">
    <w:abstractNumId w:val="12"/>
  </w:num>
  <w:num w:numId="13">
    <w:abstractNumId w:val="9"/>
  </w:num>
  <w:num w:numId="14">
    <w:abstractNumId w:val="7"/>
  </w:num>
  <w:num w:numId="15">
    <w:abstractNumId w:val="8"/>
  </w:num>
  <w:num w:numId="16">
    <w:abstractNumId w:val="3"/>
  </w:num>
  <w:num w:numId="17">
    <w:abstractNumId w:val="11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A9B"/>
    <w:rsid w:val="00027C8B"/>
    <w:rsid w:val="00045EFF"/>
    <w:rsid w:val="001455B7"/>
    <w:rsid w:val="001B5D15"/>
    <w:rsid w:val="002B3241"/>
    <w:rsid w:val="002F2B6B"/>
    <w:rsid w:val="00372DCC"/>
    <w:rsid w:val="003D1378"/>
    <w:rsid w:val="00502093"/>
    <w:rsid w:val="005C1B69"/>
    <w:rsid w:val="005D1CD1"/>
    <w:rsid w:val="005E056B"/>
    <w:rsid w:val="006B5DD9"/>
    <w:rsid w:val="006F00B0"/>
    <w:rsid w:val="00765F66"/>
    <w:rsid w:val="00813AB6"/>
    <w:rsid w:val="00877FBF"/>
    <w:rsid w:val="00895636"/>
    <w:rsid w:val="00A9528E"/>
    <w:rsid w:val="00D87FFA"/>
    <w:rsid w:val="00D9643D"/>
    <w:rsid w:val="00DA2463"/>
    <w:rsid w:val="00DC2A9B"/>
    <w:rsid w:val="00DC41A8"/>
    <w:rsid w:val="00E062DE"/>
    <w:rsid w:val="00EF4CB8"/>
    <w:rsid w:val="00F67B8B"/>
    <w:rsid w:val="00FB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2A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0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372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2</cp:revision>
  <dcterms:created xsi:type="dcterms:W3CDTF">2017-09-25T12:28:00Z</dcterms:created>
  <dcterms:modified xsi:type="dcterms:W3CDTF">2017-09-25T12:28:00Z</dcterms:modified>
</cp:coreProperties>
</file>